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3B" w:rsidRDefault="00D9593B" w:rsidP="00D9593B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28"/>
        </w:rPr>
      </w:pPr>
      <w:r>
        <w:rPr>
          <w:rFonts w:ascii="Simplified Arabic" w:hAnsi="Simplified Arabic" w:cs="Simplified Arabic"/>
          <w:sz w:val="32"/>
          <w:szCs w:val="28"/>
          <w:rtl/>
        </w:rPr>
        <w:t>بسم الله الرحمن الرحيم</w:t>
      </w:r>
    </w:p>
    <w:p w:rsidR="00D9593B" w:rsidRDefault="00D9593B" w:rsidP="00D9593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</w:rPr>
      </w:pPr>
      <w:r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شرح رياض الصالحين</w:t>
      </w:r>
    </w:p>
    <w:p w:rsidR="00D9593B" w:rsidRDefault="00D242EE" w:rsidP="007F7F2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 w:rsidRPr="00D242EE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شرح</w:t>
      </w:r>
      <w:r w:rsidRPr="00D242EE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D242EE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مقدمة</w:t>
      </w:r>
      <w:r w:rsidRPr="00D242EE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D242EE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الباب</w:t>
      </w:r>
      <w:r w:rsidR="00D9593B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  </w:t>
      </w:r>
    </w:p>
    <w:p w:rsidR="00D9593B" w:rsidRDefault="00D9593B" w:rsidP="00D9593B">
      <w:pPr>
        <w:bidi w:val="0"/>
        <w:spacing w:after="0" w:line="240" w:lineRule="auto"/>
        <w:rPr>
          <w:rFonts w:ascii="Simplified Arabic" w:hAnsi="Simplified Arabic" w:cs="Simplified Arabic"/>
          <w:color w:val="993300"/>
          <w:sz w:val="32"/>
          <w:szCs w:val="28"/>
        </w:rPr>
      </w:pPr>
      <w:r>
        <w:rPr>
          <w:rFonts w:ascii="Simplified Arabic" w:hAnsi="Simplified Arabic" w:cs="Simplified Arabic"/>
          <w:color w:val="993300"/>
          <w:sz w:val="32"/>
          <w:szCs w:val="28"/>
          <w:rtl/>
        </w:rPr>
        <w:t>الشيخ/ خالد بن عثمان السبت</w:t>
      </w:r>
    </w:p>
    <w:p w:rsidR="00D9593B" w:rsidRDefault="00D9593B" w:rsidP="00D9593B">
      <w:pPr>
        <w:spacing w:after="0" w:line="240" w:lineRule="auto"/>
        <w:rPr>
          <w:rFonts w:ascii="Simplified Arabic" w:hAnsi="Simplified Arabic" w:cs="Simplified Arabic" w:hint="cs"/>
          <w:sz w:val="32"/>
          <w:szCs w:val="28"/>
        </w:rPr>
      </w:pPr>
    </w:p>
    <w:p w:rsidR="00D9593B" w:rsidRDefault="00D9593B" w:rsidP="00D9593B">
      <w:pPr>
        <w:spacing w:after="0" w:line="240" w:lineRule="auto"/>
        <w:jc w:val="lowKashida"/>
        <w:rPr>
          <w:rFonts w:cs="Traditional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28"/>
          <w:rtl/>
        </w:rPr>
        <w:t>الحمد لله، والصلاة والسلام على رسول الله، أما بعد:</w:t>
      </w:r>
    </w:p>
    <w:p w:rsidR="00254193" w:rsidRDefault="00870CC5" w:rsidP="00254193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ففي باب 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>المحافظة على ما اعتاده من الخير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لم يذكر 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في الكتاب الآخر الذي نقرأ منه آ</w:t>
      </w:r>
      <w:r w:rsidR="004E7525" w:rsidRPr="00D9593B">
        <w:rPr>
          <w:rFonts w:ascii="Simplified Arabic" w:hAnsi="Simplified Arabic" w:cs="Simplified Arabic" w:hint="cs"/>
          <w:sz w:val="32"/>
          <w:szCs w:val="28"/>
          <w:rtl/>
        </w:rPr>
        <w:t>ثار السلف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4E7525" w:rsidRPr="00D9593B">
        <w:rPr>
          <w:rFonts w:ascii="Simplified Arabic" w:hAnsi="Simplified Arabic" w:cs="Simplified Arabic" w:hint="cs"/>
          <w:sz w:val="32"/>
          <w:szCs w:val="28"/>
          <w:rtl/>
        </w:rPr>
        <w:t>رضي الله عنهم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 xml:space="preserve"> شيئاً</w:t>
      </w:r>
      <w:r w:rsidR="004E7525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يتصل بهذا </w:t>
      </w:r>
      <w:r w:rsidR="00D14050" w:rsidRPr="00D9593B">
        <w:rPr>
          <w:rFonts w:ascii="Simplified Arabic" w:hAnsi="Simplified Arabic" w:cs="Simplified Arabic" w:hint="cs"/>
          <w:sz w:val="32"/>
          <w:szCs w:val="28"/>
          <w:rtl/>
        </w:rPr>
        <w:t>الباب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D1405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870CC5" w:rsidRPr="00D9593B" w:rsidRDefault="007122DB" w:rsidP="00254193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قال النووي 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>رحمه الله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باب 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استحباب </w:t>
      </w:r>
      <w:r w:rsidR="00BD5D03" w:rsidRPr="00D9593B">
        <w:rPr>
          <w:rFonts w:ascii="Simplified Arabic" w:hAnsi="Simplified Arabic" w:cs="Simplified Arabic" w:hint="cs"/>
          <w:sz w:val="32"/>
          <w:szCs w:val="28"/>
          <w:rtl/>
        </w:rPr>
        <w:t>طيب الكلام وطلاقة الوجه عند اللقاء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D95E27" w:rsidRPr="00D9593B" w:rsidRDefault="00D95E27" w:rsidP="00254193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D9593B">
        <w:rPr>
          <w:rFonts w:ascii="Simplified Arabic" w:hAnsi="Simplified Arabic" w:cs="Simplified Arabic" w:hint="cs"/>
          <w:sz w:val="32"/>
          <w:szCs w:val="28"/>
          <w:rtl/>
        </w:rPr>
        <w:t>طيب الكلام أي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إل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>ن</w:t>
      </w:r>
      <w:r w:rsidR="001E2205" w:rsidRPr="00D9593B">
        <w:rPr>
          <w:rFonts w:ascii="Simplified Arabic" w:hAnsi="Simplified Arabic" w:cs="Simplified Arabic" w:hint="cs"/>
          <w:sz w:val="32"/>
          <w:szCs w:val="28"/>
          <w:rtl/>
        </w:rPr>
        <w:t>ت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>ه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أن يتكلم بالكلام الحسن </w:t>
      </w:r>
      <w:r w:rsidR="001E2205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الطيب الذي يأسر القلوب </w:t>
      </w:r>
      <w:r w:rsidR="001863C6" w:rsidRPr="00D9593B">
        <w:rPr>
          <w:rFonts w:ascii="Simplified Arabic" w:hAnsi="Simplified Arabic" w:cs="Simplified Arabic" w:hint="cs"/>
          <w:sz w:val="32"/>
          <w:szCs w:val="28"/>
          <w:rtl/>
        </w:rPr>
        <w:t>ويجذبها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863C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353A9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ويبعث الود في النفوس </w:t>
      </w:r>
      <w:r w:rsidR="00917EEC" w:rsidRPr="00D9593B">
        <w:rPr>
          <w:rFonts w:ascii="Simplified Arabic" w:hAnsi="Simplified Arabic" w:cs="Simplified Arabic" w:hint="cs"/>
          <w:sz w:val="32"/>
          <w:szCs w:val="28"/>
          <w:rtl/>
        </w:rPr>
        <w:t>والمحبة بين أهل الإيمان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17EE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4474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فإن لم يكن فالكلام </w:t>
      </w:r>
      <w:r w:rsidR="00E56D4E" w:rsidRPr="00D9593B">
        <w:rPr>
          <w:rFonts w:ascii="Simplified Arabic" w:hAnsi="Simplified Arabic" w:cs="Simplified Arabic" w:hint="cs"/>
          <w:sz w:val="32"/>
          <w:szCs w:val="28"/>
          <w:rtl/>
        </w:rPr>
        <w:t>الذي لا يجرح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56D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يقول قول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E56D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معروف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56D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بالنسبة للمرأة هي مأمورة بهذا مع الرجال الأجانب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56D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لا تتزيد ولا تتوسع في الكلام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56D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ولا تقول شيئ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E56D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من شأنه أن يفتن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56D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ولكن تقول قول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E56D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معروف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56D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ليس فيه جفاء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56D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وليس فيه ترقيق وخضوع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56D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أما بالنسبة للرجل فإنه ما استطاع يحاول أن </w:t>
      </w:r>
      <w:r w:rsidR="002319A3" w:rsidRPr="00D9593B">
        <w:rPr>
          <w:rFonts w:ascii="Simplified Arabic" w:hAnsi="Simplified Arabic" w:cs="Simplified Arabic" w:hint="cs"/>
          <w:sz w:val="32"/>
          <w:szCs w:val="28"/>
          <w:rtl/>
        </w:rPr>
        <w:t>يتكلم بالكلام اللين المحبب إلى النفوس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319A3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E6F4E" w:rsidRPr="00D9593B">
        <w:rPr>
          <w:rFonts w:ascii="Simplified Arabic" w:hAnsi="Simplified Arabic" w:cs="Simplified Arabic" w:hint="cs"/>
          <w:sz w:val="32"/>
          <w:szCs w:val="28"/>
          <w:rtl/>
        </w:rPr>
        <w:t>وهذا من حسن الخلق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E6F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والله 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4E6F4E" w:rsidRPr="00D9593B">
        <w:rPr>
          <w:rFonts w:ascii="Simplified Arabic" w:hAnsi="Simplified Arabic" w:cs="Simplified Arabic" w:hint="cs"/>
          <w:sz w:val="32"/>
          <w:szCs w:val="28"/>
          <w:rtl/>
        </w:rPr>
        <w:t>عز وجل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4E6F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يقول في العهد والميثاق الذي أخذه على بني إسرائيل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4E6F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D2580" w:rsidRPr="00DD2580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DD2580" w:rsidRPr="00DD2580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وَقُولُوا</w:t>
      </w:r>
      <w:r w:rsidR="00DD2580" w:rsidRPr="00DD2580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DD2580" w:rsidRPr="00DD2580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لِلنَّاسِ</w:t>
      </w:r>
      <w:r w:rsidR="00DD2580" w:rsidRPr="00DD2580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DD2580" w:rsidRPr="00DD2580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حُسْنًا</w:t>
      </w:r>
      <w:r w:rsidR="00DD2580" w:rsidRPr="00DD2580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DD2580" w:rsidRPr="00DD2580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DD2580" w:rsidRPr="00DD2580">
        <w:rPr>
          <w:rFonts w:ascii="Simplified Arabic" w:hAnsi="Simplified Arabic" w:cs="Simplified Arabic"/>
          <w:sz w:val="28"/>
          <w:szCs w:val="24"/>
          <w:rtl/>
        </w:rPr>
        <w:t>[</w:t>
      </w:r>
      <w:r w:rsidR="00DD2580" w:rsidRPr="00DD2580">
        <w:rPr>
          <w:rFonts w:ascii="Simplified Arabic" w:hAnsi="Simplified Arabic" w:cs="Simplified Arabic" w:hint="cs"/>
          <w:sz w:val="28"/>
          <w:szCs w:val="24"/>
          <w:rtl/>
        </w:rPr>
        <w:t>البقرة</w:t>
      </w:r>
      <w:r w:rsidR="00DD2580" w:rsidRPr="00DD2580">
        <w:rPr>
          <w:rFonts w:ascii="Simplified Arabic" w:hAnsi="Simplified Arabic" w:cs="Simplified Arabic"/>
          <w:sz w:val="28"/>
          <w:szCs w:val="24"/>
          <w:rtl/>
        </w:rPr>
        <w:t>:83]</w:t>
      </w:r>
      <w:r w:rsidR="004E6F4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97636" w:rsidRPr="00D9593B">
        <w:rPr>
          <w:rFonts w:ascii="Simplified Arabic" w:hAnsi="Simplified Arabic" w:cs="Simplified Arabic" w:hint="cs"/>
          <w:sz w:val="32"/>
          <w:szCs w:val="28"/>
          <w:rtl/>
        </w:rPr>
        <w:t>وهذا يشمل اختيار العبارات التي يعبر بها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9763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02273" w:rsidRPr="00D9593B">
        <w:rPr>
          <w:rFonts w:ascii="Simplified Arabic" w:hAnsi="Simplified Arabic" w:cs="Simplified Arabic" w:hint="cs"/>
          <w:sz w:val="32"/>
          <w:szCs w:val="28"/>
          <w:rtl/>
        </w:rPr>
        <w:t>كما يشمل أيض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802273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63B49" w:rsidRPr="00D9593B">
        <w:rPr>
          <w:rFonts w:ascii="Simplified Arabic" w:hAnsi="Simplified Arabic" w:cs="Simplified Arabic" w:hint="cs"/>
          <w:sz w:val="32"/>
          <w:szCs w:val="28"/>
          <w:rtl/>
        </w:rPr>
        <w:t>طريقة الأداء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543B25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 xml:space="preserve">   </w:t>
      </w:r>
    </w:p>
    <w:p w:rsidR="00543B25" w:rsidRPr="00D9593B" w:rsidRDefault="00543B25" w:rsidP="009865DF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D9593B">
        <w:rPr>
          <w:rFonts w:ascii="Simplified Arabic" w:hAnsi="Simplified Arabic" w:cs="Simplified Arabic" w:hint="cs"/>
          <w:sz w:val="32"/>
          <w:szCs w:val="28"/>
          <w:rtl/>
        </w:rPr>
        <w:t>المقصود أن مثل هذا الح</w:t>
      </w:r>
      <w:r w:rsidR="00D364C4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سن الذي  أمر الله 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>عز وجل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 xml:space="preserve"> به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أن يتخير الكلام الحسن 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83820" w:rsidRPr="00D9593B">
        <w:rPr>
          <w:rFonts w:ascii="Simplified Arabic" w:hAnsi="Simplified Arabic" w:cs="Simplified Arabic" w:hint="cs"/>
          <w:sz w:val="32"/>
          <w:szCs w:val="28"/>
          <w:rtl/>
        </w:rPr>
        <w:t>عبارات مناسبة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D364C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8382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70B6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كذلك يؤدي ذلك </w:t>
      </w:r>
      <w:r w:rsidR="004E1758" w:rsidRPr="00D9593B">
        <w:rPr>
          <w:rFonts w:ascii="Simplified Arabic" w:hAnsi="Simplified Arabic" w:cs="Simplified Arabic" w:hint="cs"/>
          <w:sz w:val="32"/>
          <w:szCs w:val="28"/>
          <w:rtl/>
        </w:rPr>
        <w:t>بطريقة ملائمة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E175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هذا في التعامل بين أهل الإيمان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E175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ولكل مقام مقال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E175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فقد يغلظ الإنسان في باب إنكار المنكر مثل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اً،</w:t>
      </w:r>
      <w:r w:rsidR="004E175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9701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والنبي 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89701E" w:rsidRPr="00D9593B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89701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كان يغضب إذا انتهكت حرمات الله 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89701E" w:rsidRPr="00D9593B">
        <w:rPr>
          <w:rFonts w:ascii="Simplified Arabic" w:hAnsi="Simplified Arabic" w:cs="Simplified Arabic" w:hint="cs"/>
          <w:sz w:val="32"/>
          <w:szCs w:val="28"/>
          <w:rtl/>
        </w:rPr>
        <w:t>عز وجل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9701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97E5F" w:rsidRPr="00D9593B">
        <w:rPr>
          <w:rFonts w:ascii="Simplified Arabic" w:hAnsi="Simplified Arabic" w:cs="Simplified Arabic" w:hint="cs"/>
          <w:sz w:val="32"/>
          <w:szCs w:val="28"/>
          <w:rtl/>
        </w:rPr>
        <w:t>وتارة ي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C97E5F" w:rsidRPr="00D9593B">
        <w:rPr>
          <w:rFonts w:ascii="Simplified Arabic" w:hAnsi="Simplified Arabic" w:cs="Simplified Arabic" w:hint="cs"/>
          <w:sz w:val="32"/>
          <w:szCs w:val="28"/>
          <w:rtl/>
        </w:rPr>
        <w:t>طلب أيض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C97E5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اللطف في ذلك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97E5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وأما طلاقة الوجه عند اللقاء فالمراد بذلك البشر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97E5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تهلل الوجه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97E5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التبسم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97E5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14B3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فهذان أمران </w:t>
      </w:r>
      <w:r w:rsidR="00716B1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كلاهما من حسن الخلق </w:t>
      </w:r>
      <w:r w:rsidR="00AA3F80" w:rsidRPr="00D9593B">
        <w:rPr>
          <w:rFonts w:ascii="Simplified Arabic" w:hAnsi="Simplified Arabic" w:cs="Simplified Arabic" w:hint="cs"/>
          <w:sz w:val="32"/>
          <w:szCs w:val="28"/>
          <w:rtl/>
        </w:rPr>
        <w:t>أما الأول وهو ما يتصل بحسن الكلام فلا عذر لأحد فيه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="00AA3F8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D3C9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لأنه يستطيع أن يستبدل كلمة مكان </w:t>
      </w:r>
      <w:r w:rsidR="00691986" w:rsidRPr="00D9593B">
        <w:rPr>
          <w:rFonts w:ascii="Simplified Arabic" w:hAnsi="Simplified Arabic" w:cs="Simplified Arabic" w:hint="cs"/>
          <w:sz w:val="32"/>
          <w:szCs w:val="28"/>
          <w:rtl/>
        </w:rPr>
        <w:t>كلمة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9198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66286" w:rsidRPr="00D9593B">
        <w:rPr>
          <w:rFonts w:ascii="Simplified Arabic" w:hAnsi="Simplified Arabic" w:cs="Simplified Arabic" w:hint="cs"/>
          <w:sz w:val="32"/>
          <w:szCs w:val="28"/>
          <w:rtl/>
        </w:rPr>
        <w:t>ولا يضره ذلك شيئ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6628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لكنها النفس التي لا يستطيع الإنسان أحيان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26628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أن يتغلب عليها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6628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أما طلاقة الوجه والبشر فهذا </w:t>
      </w:r>
      <w:r w:rsidR="00284AD8" w:rsidRPr="00D9593B">
        <w:rPr>
          <w:rFonts w:ascii="Simplified Arabic" w:hAnsi="Simplified Arabic" w:cs="Simplified Arabic" w:hint="cs"/>
          <w:sz w:val="32"/>
          <w:szCs w:val="28"/>
          <w:rtl/>
        </w:rPr>
        <w:t>نوعان: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3D5FEB" w:rsidRDefault="00284AD8" w:rsidP="00D9593B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D9593B">
        <w:rPr>
          <w:rFonts w:ascii="Simplified Arabic" w:hAnsi="Simplified Arabic" w:cs="Simplified Arabic" w:hint="cs"/>
          <w:sz w:val="32"/>
          <w:szCs w:val="28"/>
          <w:rtl/>
        </w:rPr>
        <w:t>نوع يتكلف فيه الإنسان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الع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>بوس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028AF" w:rsidRPr="00D9593B">
        <w:rPr>
          <w:rFonts w:ascii="Simplified Arabic" w:hAnsi="Simplified Arabic" w:cs="Simplified Arabic" w:hint="cs"/>
          <w:sz w:val="32"/>
          <w:szCs w:val="28"/>
          <w:rtl/>
        </w:rPr>
        <w:t>إما لتيه وكبر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028A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فهذا في غاية الذم 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6028AF" w:rsidRPr="00D9593B">
        <w:rPr>
          <w:rFonts w:ascii="Simplified Arabic" w:hAnsi="Simplified Arabic" w:cs="Simplified Arabic" w:hint="cs"/>
          <w:sz w:val="32"/>
          <w:szCs w:val="28"/>
          <w:rtl/>
        </w:rPr>
        <w:t>نسأل الله ا</w:t>
      </w:r>
      <w:r w:rsidR="00906AF3" w:rsidRPr="00D9593B">
        <w:rPr>
          <w:rFonts w:ascii="Simplified Arabic" w:hAnsi="Simplified Arabic" w:cs="Simplified Arabic" w:hint="cs"/>
          <w:sz w:val="32"/>
          <w:szCs w:val="28"/>
          <w:rtl/>
        </w:rPr>
        <w:t>لعافية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06AF3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وإما لكراهية أو نحو ذلك. 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 xml:space="preserve">  </w:t>
      </w:r>
    </w:p>
    <w:p w:rsidR="006028AF" w:rsidRPr="00D9593B" w:rsidRDefault="00906AF3" w:rsidP="009E1B33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D9593B">
        <w:rPr>
          <w:rFonts w:ascii="Simplified Arabic" w:hAnsi="Simplified Arabic" w:cs="Simplified Arabic" w:hint="cs"/>
          <w:sz w:val="32"/>
          <w:szCs w:val="28"/>
          <w:rtl/>
        </w:rPr>
        <w:t>فإن كان لعذر فالإنسان وجهه يعبر عما في نفسه إن كان العذر صحيح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أو لا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والله 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>عز وجل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يقول عن نبيه 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D5FEB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E1B33" w:rsidRPr="009E1B3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9E1B33" w:rsidRPr="009E1B3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عَبَسَ</w:t>
      </w:r>
      <w:r w:rsidR="009E1B33" w:rsidRPr="009E1B3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9E1B33" w:rsidRPr="009E1B3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وَتَوَلَّى</w:t>
      </w:r>
      <w:r w:rsidR="009E1B33" w:rsidRPr="009E1B3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9E1B33" w:rsidRPr="009E1B33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9E1B33" w:rsidRPr="009E1B33">
        <w:rPr>
          <w:rFonts w:ascii="Simplified Arabic" w:hAnsi="Simplified Arabic" w:cs="Simplified Arabic"/>
          <w:sz w:val="28"/>
          <w:szCs w:val="24"/>
          <w:rtl/>
        </w:rPr>
        <w:t>[</w:t>
      </w:r>
      <w:r w:rsidR="009E1B33" w:rsidRPr="009E1B33">
        <w:rPr>
          <w:rFonts w:ascii="Simplified Arabic" w:hAnsi="Simplified Arabic" w:cs="Simplified Arabic" w:hint="cs"/>
          <w:sz w:val="28"/>
          <w:szCs w:val="24"/>
          <w:rtl/>
        </w:rPr>
        <w:t>عبس</w:t>
      </w:r>
      <w:r w:rsidR="009E1B33" w:rsidRPr="009E1B33">
        <w:rPr>
          <w:rFonts w:ascii="Simplified Arabic" w:hAnsi="Simplified Arabic" w:cs="Simplified Arabic"/>
          <w:sz w:val="28"/>
          <w:szCs w:val="24"/>
          <w:rtl/>
        </w:rPr>
        <w:t>:1]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86295" w:rsidRPr="00D9593B">
        <w:rPr>
          <w:rFonts w:ascii="Simplified Arabic" w:hAnsi="Simplified Arabic" w:cs="Simplified Arabic" w:hint="cs"/>
          <w:sz w:val="32"/>
          <w:szCs w:val="28"/>
          <w:rtl/>
        </w:rPr>
        <w:t>فالع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C86295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بوس وقع من رسول الله 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-صلى الله عليه وسلم-</w:t>
      </w:r>
      <w:r w:rsidR="00C86295" w:rsidRPr="00D9593B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4E0F25" w:rsidRDefault="00C86295" w:rsidP="00DA1476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ونوع منه 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>أي عدم طلاقة الوجه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يكون شبه خلقة في الإنسان</w:t>
      </w:r>
      <w:r w:rsidR="0025419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7584F" w:rsidRPr="00D9593B">
        <w:rPr>
          <w:rFonts w:ascii="Simplified Arabic" w:hAnsi="Simplified Arabic" w:cs="Simplified Arabic" w:hint="cs"/>
          <w:sz w:val="32"/>
          <w:szCs w:val="28"/>
          <w:rtl/>
        </w:rPr>
        <w:t>بمعنى أن وجه الإنسان يبدو عليه أحيان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07584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مسحة من الحزن مثل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7584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D5BB8" w:rsidRPr="00D9593B">
        <w:rPr>
          <w:rFonts w:ascii="Simplified Arabic" w:hAnsi="Simplified Arabic" w:cs="Simplified Arabic" w:hint="cs"/>
          <w:sz w:val="32"/>
          <w:szCs w:val="28"/>
          <w:rtl/>
        </w:rPr>
        <w:t>والناس يتفاوتون في هذا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D5BB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يعني هذه أمور أحيان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2D5BB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تكون وراثية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D5BB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76BE6" w:rsidRPr="00D9593B">
        <w:rPr>
          <w:rFonts w:ascii="Simplified Arabic" w:hAnsi="Simplified Arabic" w:cs="Simplified Arabic" w:hint="cs"/>
          <w:sz w:val="32"/>
          <w:szCs w:val="28"/>
          <w:rtl/>
        </w:rPr>
        <w:t>أحيان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876BE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ترجع إلى النشأة منذ الصغر</w:t>
      </w:r>
      <w:r w:rsidR="0001180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76BE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D0453" w:rsidRPr="00D9593B">
        <w:rPr>
          <w:rFonts w:ascii="Simplified Arabic" w:hAnsi="Simplified Arabic" w:cs="Simplified Arabic" w:hint="cs"/>
          <w:sz w:val="32"/>
          <w:szCs w:val="28"/>
          <w:rtl/>
        </w:rPr>
        <w:t>أحيان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9D0453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ترجع </w:t>
      </w:r>
      <w:r w:rsidR="00037B24" w:rsidRPr="00D9593B">
        <w:rPr>
          <w:rFonts w:ascii="Simplified Arabic" w:hAnsi="Simplified Arabic" w:cs="Simplified Arabic" w:hint="cs"/>
          <w:sz w:val="32"/>
          <w:szCs w:val="28"/>
          <w:rtl/>
        </w:rPr>
        <w:t>لحال يعيشها الإنسان مثل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037B2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من هم يحمله أو نحو ذلك</w:t>
      </w:r>
      <w:r w:rsidR="0001180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37B2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010C9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لكن يحاول </w:t>
      </w:r>
      <w:r w:rsidR="00B945D3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أن </w:t>
      </w:r>
      <w:r w:rsidR="00F169E3" w:rsidRPr="00D9593B">
        <w:rPr>
          <w:rFonts w:ascii="Simplified Arabic" w:hAnsi="Simplified Arabic" w:cs="Simplified Arabic" w:hint="cs"/>
          <w:sz w:val="32"/>
          <w:szCs w:val="28"/>
          <w:rtl/>
        </w:rPr>
        <w:t>يغير ما استطاع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169E3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من الناس من يكون قد جُ</w:t>
      </w:r>
      <w:r w:rsidR="00011801">
        <w:rPr>
          <w:rFonts w:ascii="Simplified Arabic" w:hAnsi="Simplified Arabic" w:cs="Simplified Arabic" w:hint="cs"/>
          <w:sz w:val="32"/>
          <w:szCs w:val="28"/>
          <w:rtl/>
        </w:rPr>
        <w:t xml:space="preserve">بل </w:t>
      </w:r>
      <w:r w:rsidR="00A93F8B" w:rsidRPr="00D9593B">
        <w:rPr>
          <w:rFonts w:ascii="Simplified Arabic" w:hAnsi="Simplified Arabic" w:cs="Simplified Arabic" w:hint="cs"/>
          <w:sz w:val="32"/>
          <w:szCs w:val="28"/>
          <w:rtl/>
        </w:rPr>
        <w:t>وخ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A93F8B" w:rsidRPr="00D9593B">
        <w:rPr>
          <w:rFonts w:ascii="Simplified Arabic" w:hAnsi="Simplified Arabic" w:cs="Simplified Arabic" w:hint="cs"/>
          <w:sz w:val="32"/>
          <w:szCs w:val="28"/>
          <w:rtl/>
        </w:rPr>
        <w:t>لق على طلاقة الوجه</w:t>
      </w:r>
      <w:r w:rsidR="0001180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93F8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C12BF" w:rsidRPr="00D9593B">
        <w:rPr>
          <w:rFonts w:ascii="Simplified Arabic" w:hAnsi="Simplified Arabic" w:cs="Simplified Arabic" w:hint="cs"/>
          <w:sz w:val="32"/>
          <w:szCs w:val="28"/>
          <w:rtl/>
        </w:rPr>
        <w:t>وهذا فضل الله يؤتيه من يشاء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C12B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لا تراه إلا متبسم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01180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C12B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لا </w:t>
      </w:r>
      <w:r w:rsidR="008C12BF" w:rsidRPr="00D9593B">
        <w:rPr>
          <w:rFonts w:ascii="Simplified Arabic" w:hAnsi="Simplified Arabic" w:cs="Simplified Arabic" w:hint="cs"/>
          <w:sz w:val="32"/>
          <w:szCs w:val="28"/>
          <w:rtl/>
        </w:rPr>
        <w:lastRenderedPageBreak/>
        <w:t>يعرف التقطيب</w:t>
      </w:r>
      <w:r w:rsidR="0001180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C12B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ولا </w:t>
      </w:r>
      <w:r w:rsidR="007353AA" w:rsidRPr="00D9593B">
        <w:rPr>
          <w:rFonts w:ascii="Simplified Arabic" w:hAnsi="Simplified Arabic" w:cs="Simplified Arabic" w:hint="cs"/>
          <w:sz w:val="32"/>
          <w:szCs w:val="28"/>
          <w:rtl/>
        </w:rPr>
        <w:t>هو هكذا</w:t>
      </w:r>
      <w:r w:rsidR="0001180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353A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إذا رأيت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7353A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ه 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 xml:space="preserve">وجدتَه </w:t>
      </w:r>
      <w:r w:rsidR="007353AA" w:rsidRPr="00D9593B">
        <w:rPr>
          <w:rFonts w:ascii="Simplified Arabic" w:hAnsi="Simplified Arabic" w:cs="Simplified Arabic" w:hint="cs"/>
          <w:sz w:val="32"/>
          <w:szCs w:val="28"/>
          <w:rtl/>
        </w:rPr>
        <w:t>دائم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7353A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مبتسم</w:t>
      </w:r>
      <w:r w:rsidR="00011801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7353A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في كل الحالات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353A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فهذه نعمة من الله</w:t>
      </w:r>
      <w:r w:rsidR="00DA1476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bookmarkStart w:id="0" w:name="_GoBack"/>
      <w:bookmarkEnd w:id="0"/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7353AA" w:rsidRPr="00D9593B">
        <w:rPr>
          <w:rFonts w:ascii="Simplified Arabic" w:hAnsi="Simplified Arabic" w:cs="Simplified Arabic" w:hint="cs"/>
          <w:sz w:val="32"/>
          <w:szCs w:val="28"/>
          <w:rtl/>
        </w:rPr>
        <w:t>عز وجل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7353A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وموهبة</w:t>
      </w:r>
      <w:r w:rsidR="0001180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353A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ولو سألت هذا الإنسان هل تتصنع هذا؟ ه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ل ربيت نفسك على هذا؟ هل حاولته؟</w:t>
      </w:r>
      <w:r w:rsidR="002136C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هل جاهدت من أجله؟ يقول لك: لا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136C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 xml:space="preserve">إنما </w:t>
      </w:r>
      <w:r w:rsidR="002136CF" w:rsidRPr="00D9593B">
        <w:rPr>
          <w:rFonts w:ascii="Simplified Arabic" w:hAnsi="Simplified Arabic" w:cs="Simplified Arabic" w:hint="cs"/>
          <w:sz w:val="32"/>
          <w:szCs w:val="28"/>
          <w:rtl/>
        </w:rPr>
        <w:t>هكذا جاءت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136C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C404D" w:rsidRPr="00D9593B">
        <w:rPr>
          <w:rFonts w:ascii="Simplified Arabic" w:hAnsi="Simplified Arabic" w:cs="Simplified Arabic" w:hint="cs"/>
          <w:sz w:val="32"/>
          <w:szCs w:val="28"/>
          <w:rtl/>
        </w:rPr>
        <w:t>فهذا فضل الله يؤتيه من يشاء</w:t>
      </w:r>
      <w:r w:rsidR="0085128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C404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3687B" w:rsidRPr="00D9593B">
        <w:rPr>
          <w:rFonts w:ascii="Simplified Arabic" w:hAnsi="Simplified Arabic" w:cs="Simplified Arabic" w:hint="cs"/>
          <w:sz w:val="32"/>
          <w:szCs w:val="28"/>
          <w:rtl/>
        </w:rPr>
        <w:t>لكن الإنسان يحاول أن ي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ت</w:t>
      </w:r>
      <w:r w:rsidR="0013687B" w:rsidRPr="00D9593B">
        <w:rPr>
          <w:rFonts w:ascii="Simplified Arabic" w:hAnsi="Simplified Arabic" w:cs="Simplified Arabic" w:hint="cs"/>
          <w:sz w:val="32"/>
          <w:szCs w:val="28"/>
          <w:rtl/>
        </w:rPr>
        <w:t>بسم في وجه إخوانه</w:t>
      </w:r>
      <w:r w:rsidR="0085128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3687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أن يتلطف بهم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3687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أن يتكلم بالكلام الحسن</w:t>
      </w:r>
      <w:r w:rsidR="0085128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3687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A488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أن يتواضع لهم </w:t>
      </w:r>
      <w:r w:rsidR="00581747" w:rsidRPr="00D9593B">
        <w:rPr>
          <w:rFonts w:ascii="Simplified Arabic" w:hAnsi="Simplified Arabic" w:cs="Simplified Arabic" w:hint="cs"/>
          <w:sz w:val="32"/>
          <w:szCs w:val="28"/>
          <w:rtl/>
        </w:rPr>
        <w:t>قدر استطاعته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81747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لكن لا يملك أحيان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581747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تقاسيم الوجه إن كانت غير معبرة عن اشمئزاز وكراهية لهم</w:t>
      </w:r>
      <w:r w:rsidR="0085128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81747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لا يملكها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81747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64AE6" w:rsidRPr="00D9593B">
        <w:rPr>
          <w:rFonts w:ascii="Simplified Arabic" w:hAnsi="Simplified Arabic" w:cs="Simplified Arabic" w:hint="cs"/>
          <w:sz w:val="32"/>
          <w:szCs w:val="28"/>
          <w:rtl/>
        </w:rPr>
        <w:t>تقاسيم الوجه الطبيعية</w:t>
      </w:r>
      <w:r w:rsidR="0085128E">
        <w:rPr>
          <w:rFonts w:ascii="Simplified Arabic" w:hAnsi="Simplified Arabic" w:cs="Simplified Arabic" w:hint="cs"/>
          <w:sz w:val="32"/>
          <w:szCs w:val="28"/>
          <w:rtl/>
        </w:rPr>
        <w:t xml:space="preserve"> ل</w:t>
      </w:r>
      <w:r w:rsidR="00964AE6" w:rsidRPr="00D9593B">
        <w:rPr>
          <w:rFonts w:ascii="Simplified Arabic" w:hAnsi="Simplified Arabic" w:cs="Simplified Arabic" w:hint="cs"/>
          <w:sz w:val="32"/>
          <w:szCs w:val="28"/>
          <w:rtl/>
        </w:rPr>
        <w:t>ا يملكها</w:t>
      </w:r>
      <w:r w:rsidR="0085128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64AE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يعني بعض الناس وجهه أصل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964AE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عليه مسحة حزن مثل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85128E">
        <w:rPr>
          <w:rFonts w:ascii="Simplified Arabic" w:hAnsi="Simplified Arabic" w:cs="Simplified Arabic" w:hint="cs"/>
          <w:sz w:val="32"/>
          <w:szCs w:val="28"/>
          <w:rtl/>
        </w:rPr>
        <w:t xml:space="preserve"> هكذا خلقة فهو لا يملك هذا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5128E">
        <w:rPr>
          <w:rFonts w:ascii="Simplified Arabic" w:hAnsi="Simplified Arabic" w:cs="Simplified Arabic" w:hint="cs"/>
          <w:sz w:val="32"/>
          <w:szCs w:val="28"/>
          <w:rtl/>
        </w:rPr>
        <w:t xml:space="preserve"> ل</w:t>
      </w:r>
      <w:r w:rsidR="00964AE6" w:rsidRPr="00D9593B">
        <w:rPr>
          <w:rFonts w:ascii="Simplified Arabic" w:hAnsi="Simplified Arabic" w:cs="Simplified Arabic" w:hint="cs"/>
          <w:sz w:val="32"/>
          <w:szCs w:val="28"/>
          <w:rtl/>
        </w:rPr>
        <w:t>ا نقول له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964AE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غير تقاسيم الوجه</w:t>
      </w:r>
      <w:r w:rsidR="0085128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64AE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لكن نقول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964AE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ابتسم إذا لقيته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64AE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تلطف معه بالمقال والكلام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64AE6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C51D8" w:rsidRPr="00D9593B">
        <w:rPr>
          <w:rFonts w:ascii="Simplified Arabic" w:hAnsi="Simplified Arabic" w:cs="Simplified Arabic" w:hint="cs"/>
          <w:sz w:val="32"/>
          <w:szCs w:val="28"/>
          <w:rtl/>
        </w:rPr>
        <w:t>ألن الكلام له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C51D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لا تقابله وتكشر في وجهه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C51D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هذا هو المذموم</w:t>
      </w:r>
      <w:r w:rsidR="004E0F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C51D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A2A6C" w:rsidRPr="00D9593B">
        <w:rPr>
          <w:rFonts w:ascii="Simplified Arabic" w:hAnsi="Simplified Arabic" w:cs="Simplified Arabic" w:hint="cs"/>
          <w:sz w:val="32"/>
          <w:szCs w:val="28"/>
          <w:rtl/>
        </w:rPr>
        <w:t>ولو نظرت إلى الأطفال الصغار ونظرت إلى وجوههم لوجدت أنها تتفاوت</w:t>
      </w:r>
      <w:r w:rsidR="004E0F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A2A6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وتجد الأولاد التوأم وجه هذا أحيان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6A2A6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6A2A6C" w:rsidRPr="00D9593B">
        <w:rPr>
          <w:rFonts w:ascii="Simplified Arabic" w:hAnsi="Simplified Arabic" w:cs="Simplified Arabic" w:hint="cs"/>
          <w:sz w:val="32"/>
          <w:szCs w:val="28"/>
          <w:rtl/>
        </w:rPr>
        <w:t>سبحان الله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6A2A6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مبتسم</w:t>
      </w:r>
      <w:r w:rsidR="004E0F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A2A6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E7BA1" w:rsidRPr="00D9593B">
        <w:rPr>
          <w:rFonts w:ascii="Simplified Arabic" w:hAnsi="Simplified Arabic" w:cs="Simplified Arabic" w:hint="cs"/>
          <w:sz w:val="32"/>
          <w:szCs w:val="28"/>
          <w:rtl/>
        </w:rPr>
        <w:t>وفيه البشر والطلاقة</w:t>
      </w:r>
      <w:r w:rsidR="004E0F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E7BA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والآخر فيه لون كآبة</w:t>
      </w:r>
      <w:r w:rsidR="004E0F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E7BA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AB74E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فهذه أمور الله 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AB74E0" w:rsidRPr="00D9593B">
        <w:rPr>
          <w:rFonts w:ascii="Simplified Arabic" w:hAnsi="Simplified Arabic" w:cs="Simplified Arabic" w:hint="cs"/>
          <w:sz w:val="32"/>
          <w:szCs w:val="28"/>
          <w:rtl/>
        </w:rPr>
        <w:t>عز وجل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AB74E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يعطيها العبد</w:t>
      </w:r>
      <w:r w:rsidR="00B5697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B74E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ما لم يكن ذلك بفعله</w:t>
      </w:r>
      <w:r w:rsidR="004E0F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B74E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فهذا الذي بفعل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ه ي</w:t>
      </w:r>
      <w:r w:rsidR="00B56977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نظر في المو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جب له هل هو الكبر</w:t>
      </w:r>
      <w:r w:rsidR="00AB74E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؟ هل هو الاشمئزاز من الناس؟ </w:t>
      </w:r>
      <w:r w:rsidR="00AF0A1C" w:rsidRPr="00D9593B">
        <w:rPr>
          <w:rFonts w:ascii="Simplified Arabic" w:hAnsi="Simplified Arabic" w:cs="Simplified Arabic" w:hint="cs"/>
          <w:sz w:val="32"/>
          <w:szCs w:val="28"/>
          <w:rtl/>
        </w:rPr>
        <w:t>هل لكراهية أمر ي</w:t>
      </w:r>
      <w:r w:rsidR="00B56977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AF0A1C" w:rsidRPr="00D9593B">
        <w:rPr>
          <w:rFonts w:ascii="Simplified Arabic" w:hAnsi="Simplified Arabic" w:cs="Simplified Arabic" w:hint="cs"/>
          <w:sz w:val="32"/>
          <w:szCs w:val="28"/>
          <w:rtl/>
        </w:rPr>
        <w:t>سو</w:t>
      </w:r>
      <w:r w:rsidR="00B56977">
        <w:rPr>
          <w:rFonts w:ascii="Simplified Arabic" w:hAnsi="Simplified Arabic" w:cs="Simplified Arabic" w:hint="cs"/>
          <w:sz w:val="32"/>
          <w:szCs w:val="28"/>
          <w:rtl/>
        </w:rPr>
        <w:t>ِّ</w:t>
      </w:r>
      <w:r w:rsidR="00AF0A1C" w:rsidRPr="00D9593B">
        <w:rPr>
          <w:rFonts w:ascii="Simplified Arabic" w:hAnsi="Simplified Arabic" w:cs="Simplified Arabic" w:hint="cs"/>
          <w:sz w:val="32"/>
          <w:szCs w:val="28"/>
          <w:rtl/>
        </w:rPr>
        <w:t>غ له أن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 xml:space="preserve"> يفعل هذا معه أو لا</w:t>
      </w:r>
      <w:r w:rsidR="00AF0A1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؟ </w:t>
      </w:r>
      <w:r w:rsidR="001E6CF3">
        <w:rPr>
          <w:rFonts w:ascii="Simplified Arabic" w:hAnsi="Simplified Arabic" w:cs="Simplified Arabic" w:hint="cs"/>
          <w:sz w:val="32"/>
          <w:szCs w:val="28"/>
          <w:rtl/>
        </w:rPr>
        <w:t xml:space="preserve">  </w:t>
      </w:r>
      <w:r w:rsidR="00B56977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C86295" w:rsidRPr="00D9593B" w:rsidRDefault="00B56977" w:rsidP="00E560CA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 xml:space="preserve">ثم </w:t>
      </w:r>
      <w:r w:rsidR="00AF0A1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أورد قول الله 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AF0A1C" w:rsidRPr="00D9593B">
        <w:rPr>
          <w:rFonts w:ascii="Simplified Arabic" w:hAnsi="Simplified Arabic" w:cs="Simplified Arabic" w:hint="cs"/>
          <w:sz w:val="32"/>
          <w:szCs w:val="28"/>
          <w:rtl/>
        </w:rPr>
        <w:t>تبارك وتعالى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-:</w:t>
      </w:r>
      <w:r w:rsidR="00AF0A1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وَاخْفِضْ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جَنَاحَكَ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لِلْمُؤْمِنِينَ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E560CA" w:rsidRPr="00E560C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/>
          <w:sz w:val="28"/>
          <w:szCs w:val="24"/>
          <w:rtl/>
        </w:rPr>
        <w:t>[</w:t>
      </w:r>
      <w:r w:rsidR="00E560CA" w:rsidRPr="00E560CA">
        <w:rPr>
          <w:rFonts w:ascii="Simplified Arabic" w:hAnsi="Simplified Arabic" w:cs="Simplified Arabic" w:hint="cs"/>
          <w:sz w:val="28"/>
          <w:szCs w:val="24"/>
          <w:rtl/>
        </w:rPr>
        <w:t>الحجر</w:t>
      </w:r>
      <w:r w:rsidR="00E560CA" w:rsidRPr="00E560CA">
        <w:rPr>
          <w:rFonts w:ascii="Simplified Arabic" w:hAnsi="Simplified Arabic" w:cs="Simplified Arabic"/>
          <w:sz w:val="28"/>
          <w:szCs w:val="24"/>
          <w:rtl/>
        </w:rPr>
        <w:t>:88]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627B36" w:rsidRDefault="00AF0A1C" w:rsidP="00B56977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D9593B">
        <w:rPr>
          <w:rFonts w:ascii="Simplified Arabic" w:hAnsi="Simplified Arabic" w:cs="Simplified Arabic" w:hint="cs"/>
          <w:sz w:val="32"/>
          <w:szCs w:val="28"/>
          <w:rtl/>
        </w:rPr>
        <w:t>جناح الطير معروف</w:t>
      </w:r>
      <w:r w:rsidR="00B5697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وجناح الإنسان جانبه</w:t>
      </w:r>
      <w:r w:rsidR="004E0F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ويقال أيض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لليد</w:t>
      </w:r>
      <w:r w:rsidR="00B5697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الإنسان إذا أراد أن يبطش رفع يده</w:t>
      </w:r>
      <w:r w:rsidR="004E0F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642E7" w:rsidRPr="00D9593B">
        <w:rPr>
          <w:rFonts w:ascii="Simplified Arabic" w:hAnsi="Simplified Arabic" w:cs="Simplified Arabic" w:hint="cs"/>
          <w:sz w:val="32"/>
          <w:szCs w:val="28"/>
          <w:rtl/>
        </w:rPr>
        <w:t>ويعبر بذلك يقال</w:t>
      </w:r>
      <w:r w:rsidR="00B56977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7642E7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خفض الجناح يعني التواضع</w:t>
      </w:r>
      <w:r w:rsidR="004E0F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642E7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وَاخْفِضْ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لَهُمَا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جَنَاحَ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الذُّلِّ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E560CA" w:rsidRPr="00E560C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/>
          <w:sz w:val="28"/>
          <w:szCs w:val="24"/>
          <w:rtl/>
        </w:rPr>
        <w:t>[</w:t>
      </w:r>
      <w:r w:rsidR="00E560CA" w:rsidRPr="00E560CA">
        <w:rPr>
          <w:rFonts w:ascii="Simplified Arabic" w:hAnsi="Simplified Arabic" w:cs="Simplified Arabic" w:hint="cs"/>
          <w:sz w:val="28"/>
          <w:szCs w:val="24"/>
          <w:rtl/>
        </w:rPr>
        <w:t>الإسراء</w:t>
      </w:r>
      <w:r w:rsidR="00E560CA" w:rsidRPr="00E560CA">
        <w:rPr>
          <w:rFonts w:ascii="Simplified Arabic" w:hAnsi="Simplified Arabic" w:cs="Simplified Arabic"/>
          <w:sz w:val="28"/>
          <w:szCs w:val="24"/>
          <w:rtl/>
        </w:rPr>
        <w:t>:24]</w:t>
      </w:r>
      <w:r w:rsidR="007642E7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يعني جناحك الذليل</w:t>
      </w:r>
      <w:r w:rsidR="004E0F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642E7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هنا الله </w:t>
      </w:r>
      <w:r w:rsidR="001C30A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يقول للنبي 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C30AC" w:rsidRPr="00D9593B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C30A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وطاعته واجبة على الجميع</w:t>
      </w:r>
      <w:r w:rsidR="00B56977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1C30A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وَاخْفِضْ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جَنَاحَكَ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لِلْمُؤْمِنِينَ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1C30A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فكيف بغيره من الدعاة</w:t>
      </w:r>
      <w:r w:rsidR="004E0F2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C30A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وغير الدعاة إلى الله </w:t>
      </w:r>
      <w:r w:rsidR="004E0F25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C30AC" w:rsidRPr="00D9593B">
        <w:rPr>
          <w:rFonts w:ascii="Simplified Arabic" w:hAnsi="Simplified Arabic" w:cs="Simplified Arabic" w:hint="cs"/>
          <w:sz w:val="32"/>
          <w:szCs w:val="28"/>
          <w:rtl/>
        </w:rPr>
        <w:t>عز وجل</w:t>
      </w:r>
      <w:r w:rsidR="004E0F25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56977">
        <w:rPr>
          <w:rFonts w:ascii="Simplified Arabic" w:hAnsi="Simplified Arabic" w:cs="Simplified Arabic" w:hint="cs"/>
          <w:sz w:val="32"/>
          <w:szCs w:val="28"/>
          <w:rtl/>
        </w:rPr>
        <w:t>؟،</w:t>
      </w:r>
      <w:r w:rsidR="001C30A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من باب أولى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="0094187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ولهذا في الآية الأخرى قال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94187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وَلَوْ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كُنْتَ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فَظًّا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غَلِيظَ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الْقَلْبِ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لَانْفَضُّوا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مِنْ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حَوْلِكَ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E560CA" w:rsidRPr="00E560C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/>
          <w:sz w:val="28"/>
          <w:szCs w:val="24"/>
          <w:rtl/>
        </w:rPr>
        <w:t>[</w:t>
      </w:r>
      <w:r w:rsidR="00E560CA" w:rsidRPr="00E560CA">
        <w:rPr>
          <w:rFonts w:ascii="Simplified Arabic" w:hAnsi="Simplified Arabic" w:cs="Simplified Arabic" w:hint="cs"/>
          <w:sz w:val="28"/>
          <w:szCs w:val="24"/>
          <w:rtl/>
        </w:rPr>
        <w:t>آل</w:t>
      </w:r>
      <w:r w:rsidR="00E560CA" w:rsidRPr="00E560CA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sz w:val="28"/>
          <w:szCs w:val="24"/>
          <w:rtl/>
        </w:rPr>
        <w:t>عمران</w:t>
      </w:r>
      <w:r w:rsidR="00E560CA" w:rsidRPr="00E560CA">
        <w:rPr>
          <w:rFonts w:ascii="Simplified Arabic" w:hAnsi="Simplified Arabic" w:cs="Simplified Arabic"/>
          <w:sz w:val="28"/>
          <w:szCs w:val="24"/>
          <w:rtl/>
        </w:rPr>
        <w:t>:159]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4187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يقوله لنبيه 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941874" w:rsidRPr="00D9593B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94187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F7F2D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7F7F2D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وَلَوْ</w:t>
      </w:r>
      <w:r w:rsidR="007F7F2D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F7F2D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كُنْتَ</w:t>
      </w:r>
      <w:r w:rsidR="007F7F2D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F7F2D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فَظًّا</w:t>
      </w:r>
      <w:r w:rsidR="007F7F2D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}</w:t>
      </w:r>
      <w:r w:rsidR="0094187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الفظاظة بمعنى القسوة والجفاء </w:t>
      </w:r>
      <w:r w:rsidR="00935367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والغلظة </w:t>
      </w:r>
      <w:r w:rsidR="0030571E" w:rsidRPr="00D9593B">
        <w:rPr>
          <w:rFonts w:ascii="Simplified Arabic" w:hAnsi="Simplified Arabic" w:cs="Simplified Arabic" w:hint="cs"/>
          <w:sz w:val="32"/>
          <w:szCs w:val="28"/>
          <w:rtl/>
        </w:rPr>
        <w:t>في التعامل والكلام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C05F0A" w:rsidRDefault="00627B36" w:rsidP="00C05F0A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C86C56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{</w:t>
      </w:r>
      <w:r w:rsidR="00C86C56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غَلِيظَ</w:t>
      </w:r>
      <w:r w:rsidR="00C86C56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C86C56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الْقَلْبِ</w:t>
      </w:r>
      <w:r w:rsidRPr="00C86C56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}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3247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يعني قاسي القلب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3247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ليس فيه رحمة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3247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131BE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{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لَانْفَضُّوا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مِنْ</w:t>
      </w:r>
      <w:r w:rsidR="00E560CA" w:rsidRPr="00E560CA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E560CA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حَوْلِكَ</w:t>
      </w:r>
      <w:r w:rsidR="002131BE" w:rsidRPr="00E560CA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}</w:t>
      </w:r>
      <w:r w:rsidR="008822A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بشر </w:t>
      </w:r>
      <w:r w:rsidR="001948CD" w:rsidRPr="00D9593B">
        <w:rPr>
          <w:rFonts w:ascii="Simplified Arabic" w:hAnsi="Simplified Arabic" w:cs="Simplified Arabic" w:hint="cs"/>
          <w:sz w:val="32"/>
          <w:szCs w:val="28"/>
          <w:rtl/>
        </w:rPr>
        <w:t>لا يحتملون مثل هذه الأوصاف واللون من التعاملات بقسوة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948C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وبقلب قاسٍ</w:t>
      </w:r>
      <w:r w:rsidR="00C57A8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لا يشعر بمشاعرهم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57A8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ولا يحس بآلامهم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57A8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فإنهم يتفرقون من حوله ولا يألفون من كان </w:t>
      </w:r>
      <w:r w:rsidR="00FC5178" w:rsidRPr="00D9593B">
        <w:rPr>
          <w:rFonts w:ascii="Simplified Arabic" w:hAnsi="Simplified Arabic" w:cs="Simplified Arabic" w:hint="cs"/>
          <w:sz w:val="32"/>
          <w:szCs w:val="28"/>
          <w:rtl/>
        </w:rPr>
        <w:t>بهذه المثابة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C517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الناس بحاجة إلى المسحة الصادقة</w:t>
      </w:r>
      <w:r w:rsidR="00C21B0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C517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المسحة الحانية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C517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والمشاعر الصادقة والشعور بآلامهم </w:t>
      </w:r>
      <w:r w:rsidR="00DD5528" w:rsidRPr="00D9593B">
        <w:rPr>
          <w:rFonts w:ascii="Simplified Arabic" w:hAnsi="Simplified Arabic" w:cs="Simplified Arabic" w:hint="cs"/>
          <w:sz w:val="32"/>
          <w:szCs w:val="28"/>
          <w:rtl/>
        </w:rPr>
        <w:t>والإحساس بما يحسون به</w:t>
      </w:r>
      <w:r w:rsidR="00C21B0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D552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والصدق معهم في </w:t>
      </w:r>
      <w:r w:rsidR="00DE7949" w:rsidRPr="00D9593B">
        <w:rPr>
          <w:rFonts w:ascii="Simplified Arabic" w:hAnsi="Simplified Arabic" w:cs="Simplified Arabic" w:hint="cs"/>
          <w:sz w:val="32"/>
          <w:szCs w:val="28"/>
          <w:rtl/>
        </w:rPr>
        <w:t>هذه المشاعر</w:t>
      </w:r>
      <w:r w:rsidR="00C21B0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E7949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فإذا عرفوا من الإنسان مثل هذا</w:t>
      </w:r>
      <w:r w:rsidR="00EE40C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أحبوه من كل قلوبهم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E40C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تعلقت قلوبهم به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E40C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B68BA" w:rsidRPr="00D9593B">
        <w:rPr>
          <w:rFonts w:ascii="Simplified Arabic" w:hAnsi="Simplified Arabic" w:cs="Simplified Arabic" w:hint="cs"/>
          <w:sz w:val="32"/>
          <w:szCs w:val="28"/>
          <w:rtl/>
        </w:rPr>
        <w:t>القلوب مفطورة على هذا أصل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B68B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لكن الذي يكون خلاف ذلك يعيش لنفسه وج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3B68BA" w:rsidRPr="00D9593B">
        <w:rPr>
          <w:rFonts w:ascii="Simplified Arabic" w:hAnsi="Simplified Arabic" w:cs="Simplified Arabic" w:hint="cs"/>
          <w:sz w:val="32"/>
          <w:szCs w:val="28"/>
          <w:rtl/>
        </w:rPr>
        <w:t>ع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ْ</w:t>
      </w:r>
      <w:r w:rsidR="003B68BA" w:rsidRPr="00D9593B">
        <w:rPr>
          <w:rFonts w:ascii="Simplified Arabic" w:hAnsi="Simplified Arabic" w:cs="Simplified Arabic" w:hint="cs"/>
          <w:sz w:val="32"/>
          <w:szCs w:val="28"/>
          <w:rtl/>
        </w:rPr>
        <w:t>ظ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3B68BA" w:rsidRPr="00D9593B">
        <w:rPr>
          <w:rFonts w:ascii="Simplified Arabic" w:hAnsi="Simplified Arabic" w:cs="Simplified Arabic" w:hint="cs"/>
          <w:sz w:val="32"/>
          <w:szCs w:val="28"/>
          <w:rtl/>
        </w:rPr>
        <w:t>ري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3B68B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جو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3B68B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اظ </w:t>
      </w:r>
      <w:r w:rsidR="00D128AC" w:rsidRPr="00D9593B">
        <w:rPr>
          <w:rFonts w:ascii="Simplified Arabic" w:hAnsi="Simplified Arabic" w:cs="Simplified Arabic" w:hint="cs"/>
          <w:sz w:val="32"/>
          <w:szCs w:val="28"/>
          <w:rtl/>
        </w:rPr>
        <w:t>غليظ فهذا لا يحبه أحد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128A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لو سألت أقرب الناس إليه أولاده تحبونه؟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 xml:space="preserve">، سيقولون: لا. </w:t>
      </w:r>
    </w:p>
    <w:p w:rsidR="00627B36" w:rsidRDefault="00457BCC" w:rsidP="00C05F0A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D242EE">
        <w:rPr>
          <w:rFonts w:ascii="Simplified Arabic" w:hAnsi="Simplified Arabic" w:cs="Simplified Arabic" w:hint="cs"/>
          <w:sz w:val="32"/>
          <w:szCs w:val="28"/>
          <w:rtl/>
        </w:rPr>
        <w:t>وكم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سمعت من أولاد يقولون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لا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لا نحبه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>ا نحبه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وكم سمعت من بنت تدعو على أبيها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ومن </w:t>
      </w:r>
      <w:r w:rsidR="00AF606D" w:rsidRPr="00D9593B">
        <w:rPr>
          <w:rFonts w:ascii="Simplified Arabic" w:hAnsi="Simplified Arabic" w:cs="Simplified Arabic" w:hint="cs"/>
          <w:sz w:val="32"/>
          <w:szCs w:val="28"/>
          <w:rtl/>
        </w:rPr>
        <w:t>زوجة تدعو على زوجها دعاء مر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ًّا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F606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تتألم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F606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وأنت تسمع أحيان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AF606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ما يقال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F606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لماذا؟ بسبب الغلظة والجفاء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F606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وللأسف أن البعض يفتخر بهذا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F606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ويرى أنه من الرجولة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F606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F58B8" w:rsidRPr="00D9593B">
        <w:rPr>
          <w:rFonts w:ascii="Simplified Arabic" w:hAnsi="Simplified Arabic" w:cs="Simplified Arabic" w:hint="cs"/>
          <w:sz w:val="32"/>
          <w:szCs w:val="28"/>
          <w:rtl/>
        </w:rPr>
        <w:t>وأنه من كمال الشخصية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F58B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وأن </w:t>
      </w:r>
      <w:r w:rsidR="000C15CE" w:rsidRPr="00D9593B">
        <w:rPr>
          <w:rFonts w:ascii="Simplified Arabic" w:hAnsi="Simplified Arabic" w:cs="Simplified Arabic" w:hint="cs"/>
          <w:sz w:val="32"/>
          <w:szCs w:val="28"/>
          <w:rtl/>
        </w:rPr>
        <w:t>إلانة الجانب للمرأة مثل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 xml:space="preserve"> أو للأطفال 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يكون سبي</w:t>
      </w:r>
      <w:r w:rsidR="000C15CE" w:rsidRPr="00D9593B">
        <w:rPr>
          <w:rFonts w:ascii="Simplified Arabic" w:hAnsi="Simplified Arabic" w:cs="Simplified Arabic" w:hint="cs"/>
          <w:sz w:val="32"/>
          <w:szCs w:val="28"/>
          <w:rtl/>
        </w:rPr>
        <w:t>لا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0C15C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لتسلطهم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C15C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واستضعافهم له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C15C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وتمكنهم منه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C15CE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B703D" w:rsidRPr="00D9593B">
        <w:rPr>
          <w:rFonts w:ascii="Simplified Arabic" w:hAnsi="Simplified Arabic" w:cs="Simplified Arabic" w:hint="cs"/>
          <w:sz w:val="32"/>
          <w:szCs w:val="28"/>
          <w:rtl/>
        </w:rPr>
        <w:t>فتذهب قوامته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B703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وهيبته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B703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هكذا يتصور بعض الناس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B703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وهذا غلط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B703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فيفتخر بعضهم في بعض المجالس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B703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يقول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 xml:space="preserve"> أنا أفعل كذا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 xml:space="preserve"> وأفعل لها كذا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73B3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وأفعل لها كذا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73B3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A0E5C" w:rsidRPr="00D9593B">
        <w:rPr>
          <w:rFonts w:ascii="Simplified Arabic" w:hAnsi="Simplified Arabic" w:cs="Simplified Arabic" w:hint="cs"/>
          <w:sz w:val="32"/>
          <w:szCs w:val="28"/>
          <w:rtl/>
        </w:rPr>
        <w:t>وهل هذا شيء تفتخر به؟ هذا شيء طيب؟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A0E5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انظروا إلى حال رسول الله 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A0E5C" w:rsidRPr="00D9593B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A0E5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مع زوجاته</w:t>
      </w:r>
      <w:r w:rsidR="00627B36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 xml:space="preserve">   </w:t>
      </w:r>
    </w:p>
    <w:p w:rsidR="00627B36" w:rsidRDefault="00627B36" w:rsidP="0098797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lastRenderedPageBreak/>
        <w:t>و</w:t>
      </w:r>
      <w:r w:rsidR="002A0E5C" w:rsidRPr="00D9593B">
        <w:rPr>
          <w:rFonts w:ascii="Simplified Arabic" w:hAnsi="Simplified Arabic" w:cs="Simplified Arabic" w:hint="cs"/>
          <w:sz w:val="32"/>
          <w:szCs w:val="28"/>
          <w:rtl/>
        </w:rPr>
        <w:t>لو ع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2A0E5C" w:rsidRPr="00D9593B">
        <w:rPr>
          <w:rFonts w:ascii="Simplified Arabic" w:hAnsi="Simplified Arabic" w:cs="Simplified Arabic" w:hint="cs"/>
          <w:sz w:val="32"/>
          <w:szCs w:val="28"/>
          <w:rtl/>
        </w:rPr>
        <w:t>رض ذلك على كثير من الناس اليوم أصحاب الأخلاق الصحراوية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A0E5C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17650" w:rsidRPr="00D9593B">
        <w:rPr>
          <w:rFonts w:ascii="Simplified Arabic" w:hAnsi="Simplified Arabic" w:cs="Simplified Arabic" w:hint="cs"/>
          <w:sz w:val="32"/>
          <w:szCs w:val="28"/>
          <w:rtl/>
        </w:rPr>
        <w:t>ولم ي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11765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نسب ذلك لرسول الله 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17650" w:rsidRPr="00D9593B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1765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قيل له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م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11765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ما رأيكم برجل كذا وكذا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1765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ويحصل كذا وكذا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>؟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1765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2268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لربما يرون أن </w:t>
      </w:r>
      <w:r w:rsidR="00987978" w:rsidRPr="00D9593B">
        <w:rPr>
          <w:rFonts w:ascii="Simplified Arabic" w:hAnsi="Simplified Arabic" w:cs="Simplified Arabic" w:hint="cs"/>
          <w:sz w:val="32"/>
          <w:szCs w:val="28"/>
          <w:rtl/>
        </w:rPr>
        <w:t>هذا التعامل</w:t>
      </w:r>
      <w:r w:rsidR="0092268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لا يصلح مع النساء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2268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فإذا قيل لهم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92268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هذا رسول الله 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922688" w:rsidRPr="00D9593B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4B6ADA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922688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2509F" w:rsidRPr="00D9593B">
        <w:rPr>
          <w:rFonts w:ascii="Simplified Arabic" w:hAnsi="Simplified Arabic" w:cs="Simplified Arabic" w:hint="cs"/>
          <w:sz w:val="32"/>
          <w:szCs w:val="28"/>
          <w:rtl/>
        </w:rPr>
        <w:t>أكمل شخصية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2509F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71A7A" w:rsidRPr="00D9593B">
        <w:rPr>
          <w:rFonts w:ascii="Simplified Arabic" w:hAnsi="Simplified Arabic" w:cs="Simplified Arabic" w:hint="cs"/>
          <w:sz w:val="32"/>
          <w:szCs w:val="28"/>
          <w:rtl/>
        </w:rPr>
        <w:t>وأعدل مزاج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71A7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وأعظم هيبة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71A7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وأشد محبة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!</w:t>
      </w:r>
      <w:r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C05F0A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87978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D24ECF" w:rsidRDefault="00D24ECF" w:rsidP="003E555E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 xml:space="preserve">وقد قلت </w:t>
      </w:r>
      <w:r w:rsidR="00E71A7A" w:rsidRPr="00D9593B">
        <w:rPr>
          <w:rFonts w:ascii="Simplified Arabic" w:hAnsi="Simplified Arabic" w:cs="Simplified Arabic" w:hint="cs"/>
          <w:sz w:val="32"/>
          <w:szCs w:val="28"/>
          <w:rtl/>
        </w:rPr>
        <w:t>لأحد الأشخاص في علاج مشكلة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E71A7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A6204" w:rsidRPr="00D9593B">
        <w:rPr>
          <w:rFonts w:ascii="Simplified Arabic" w:hAnsi="Simplified Arabic" w:cs="Simplified Arabic" w:hint="cs"/>
          <w:sz w:val="32"/>
          <w:szCs w:val="28"/>
          <w:rtl/>
        </w:rPr>
        <w:t>يا أخي إذا كان لك زوجتان وجاءك ضيف وجاءت إح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 xml:space="preserve">داهما 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ب</w:t>
      </w:r>
      <w:r w:rsidR="002131BE">
        <w:rPr>
          <w:rFonts w:ascii="Simplified Arabic" w:hAnsi="Simplified Arabic" w:cs="Simplified Arabic" w:hint="cs"/>
          <w:sz w:val="32"/>
          <w:szCs w:val="28"/>
          <w:rtl/>
        </w:rPr>
        <w:t>صينية فيها قهوة وشاي وتمر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A620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وأرسلت الأخرى ولدها مثل</w:t>
      </w:r>
      <w:r w:rsidR="00D9593B">
        <w:rPr>
          <w:rFonts w:ascii="Simplified Arabic" w:hAnsi="Simplified Arabic" w:cs="Simplified Arabic" w:hint="cs"/>
          <w:sz w:val="32"/>
          <w:szCs w:val="28"/>
          <w:rtl/>
        </w:rPr>
        <w:t>اً</w:t>
      </w:r>
      <w:r w:rsidR="00DA620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100F4" w:rsidRPr="00D9593B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أ</w:t>
      </w:r>
      <w:r w:rsidR="007100F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مسك هذه من ولد </w:t>
      </w:r>
      <w:r>
        <w:rPr>
          <w:rFonts w:ascii="Simplified Arabic" w:hAnsi="Simplified Arabic" w:cs="Simplified Arabic" w:hint="cs"/>
          <w:sz w:val="32"/>
          <w:szCs w:val="28"/>
          <w:rtl/>
        </w:rPr>
        <w:t>تل</w:t>
      </w:r>
      <w:r w:rsidR="007100F4" w:rsidRPr="00D9593B">
        <w:rPr>
          <w:rFonts w:ascii="Simplified Arabic" w:hAnsi="Simplified Arabic" w:cs="Simplified Arabic" w:hint="cs"/>
          <w:sz w:val="32"/>
          <w:szCs w:val="28"/>
          <w:rtl/>
        </w:rPr>
        <w:t>ك ورماه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7100F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في الأرض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100F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وكسر هذه الأشياء أمام الضيف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100F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والضيف يعرف هذا ولد فلانة وهذا ولد فلانة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100F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615DB" w:rsidRPr="00D9593B">
        <w:rPr>
          <w:rFonts w:ascii="Simplified Arabic" w:hAnsi="Simplified Arabic" w:cs="Simplified Arabic" w:hint="cs"/>
          <w:sz w:val="32"/>
          <w:szCs w:val="28"/>
          <w:rtl/>
        </w:rPr>
        <w:t>وأرسلته أمه ببدلها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615D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ماذا تفعل؟ سأقتلها وأقتل ولدها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615D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أليس كذلك؟ سود</w:t>
      </w:r>
      <w:r>
        <w:rPr>
          <w:rFonts w:ascii="Simplified Arabic" w:hAnsi="Simplified Arabic" w:cs="Simplified Arabic" w:hint="cs"/>
          <w:sz w:val="32"/>
          <w:szCs w:val="28"/>
          <w:rtl/>
        </w:rPr>
        <w:t>ت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 xml:space="preserve"> وجهي أمام الضيف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 xml:space="preserve"> وفعلتِ وتركتِ</w:t>
      </w:r>
      <w:r w:rsidR="00C615D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، النبي 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C615DB" w:rsidRPr="00D9593B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 xml:space="preserve"> تبعث</w:t>
      </w:r>
      <w:r w:rsidR="00C615D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له إحدى زوجاته 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C615DB" w:rsidRPr="00D9593B">
        <w:rPr>
          <w:rFonts w:ascii="Simplified Arabic" w:hAnsi="Simplified Arabic" w:cs="Simplified Arabic" w:hint="cs"/>
          <w:sz w:val="32"/>
          <w:szCs w:val="28"/>
          <w:rtl/>
        </w:rPr>
        <w:t>عليه الصلاة والسلام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C615D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بقصعة فيها طعام للضيف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615D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والأخرى ترسل جاريتها فتأخذ القصعة وتكسرها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615D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وينتثر الطعام أمام الضيف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615D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51B9F" w:rsidRPr="00D9593B">
        <w:rPr>
          <w:rFonts w:ascii="Simplified Arabic" w:hAnsi="Simplified Arabic" w:cs="Simplified Arabic" w:hint="cs"/>
          <w:sz w:val="32"/>
          <w:szCs w:val="28"/>
          <w:rtl/>
        </w:rPr>
        <w:t>وتبعث بقصعتها فيأخذ الطعام من هذه ويضعه في القصعة السليمة ويعطيه إياها</w:t>
      </w:r>
      <w:r w:rsidR="00B432B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432B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B432B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E0D0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173011" w:rsidRPr="00D9593B">
        <w:rPr>
          <w:rFonts w:ascii="Simplified Arabic" w:hAnsi="Simplified Arabic" w:cs="Simplified Arabic" w:hint="cs"/>
          <w:sz w:val="32"/>
          <w:szCs w:val="28"/>
          <w:rtl/>
        </w:rPr>
        <w:t>انتهت المشكلة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7301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 xml:space="preserve">فلم يحصل شيء </w:t>
      </w:r>
      <w:r w:rsidR="00EC22F0" w:rsidRPr="00D9593B">
        <w:rPr>
          <w:rFonts w:ascii="Simplified Arabic" w:hAnsi="Simplified Arabic" w:cs="Simplified Arabic" w:hint="cs"/>
          <w:sz w:val="32"/>
          <w:szCs w:val="28"/>
          <w:rtl/>
        </w:rPr>
        <w:t>لا طلاق ثلاث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C22F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ولا عبارات جارحة ولا شيء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C22F0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2731B7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الإنسان يضع نفسه في مثل هذه المقامات كيف يتصرف لو كان 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هو</w:t>
      </w:r>
      <w:r w:rsidR="006114FD" w:rsidRPr="00D9593B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6114FD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D24ECF" w:rsidRDefault="004D0D5E" w:rsidP="00D242EE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وقل مثل ذلك 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 xml:space="preserve">في 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>كونه يصلي ويرتحل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ه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الحسن والحسين ويطيل في السجود حتى يرفع البعض رأ</w:t>
      </w:r>
      <w:r w:rsidR="00D24ECF">
        <w:rPr>
          <w:rFonts w:ascii="Simplified Arabic" w:hAnsi="Simplified Arabic" w:cs="Simplified Arabic" w:hint="cs"/>
          <w:sz w:val="32"/>
          <w:szCs w:val="28"/>
          <w:rtl/>
        </w:rPr>
        <w:t>سه ينظرون ما الذي حصل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24ECF">
        <w:rPr>
          <w:rFonts w:ascii="Simplified Arabic" w:hAnsi="Simplified Arabic" w:cs="Simplified Arabic" w:hint="cs"/>
          <w:sz w:val="32"/>
          <w:szCs w:val="28"/>
          <w:rtl/>
        </w:rPr>
        <w:t xml:space="preserve"> ثم يخبرهم: </w:t>
      </w:r>
      <w:r w:rsidR="00D24ECF" w:rsidRPr="00D242E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((إ</w:t>
      </w:r>
      <w:r w:rsidRPr="00D242E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ن ابني ارتحلني</w:t>
      </w:r>
      <w:r w:rsidR="0051248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D242EE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وكرهت أن أعجله</w:t>
      </w:r>
      <w:r w:rsidR="00D24ECF" w:rsidRPr="00D242E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D242EE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D242EE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D242EE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D24ECF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74F3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لو فعل الإمام هذا </w:t>
      </w:r>
      <w:r w:rsidR="00D24ECF">
        <w:rPr>
          <w:rFonts w:ascii="Simplified Arabic" w:hAnsi="Simplified Arabic" w:cs="Simplified Arabic" w:hint="cs"/>
          <w:sz w:val="32"/>
          <w:szCs w:val="28"/>
          <w:rtl/>
        </w:rPr>
        <w:t>ماذا سيقول</w:t>
      </w:r>
      <w:r w:rsidR="00C74F3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الناس</w:t>
      </w:r>
      <w:r w:rsidR="00D24ECF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F91E42" w:rsidRDefault="00D24ECF" w:rsidP="003E555E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أيضًا</w:t>
      </w:r>
      <w:r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ي</w:t>
      </w:r>
      <w:r>
        <w:rPr>
          <w:rFonts w:ascii="Simplified Arabic" w:hAnsi="Simplified Arabic" w:cs="Simplified Arabic" w:hint="cs"/>
          <w:sz w:val="32"/>
          <w:szCs w:val="28"/>
          <w:rtl/>
        </w:rPr>
        <w:t xml:space="preserve">نزل </w:t>
      </w:r>
      <w:r w:rsidR="00C74F34" w:rsidRPr="00D9593B">
        <w:rPr>
          <w:rFonts w:ascii="Simplified Arabic" w:hAnsi="Simplified Arabic" w:cs="Simplified Arabic" w:hint="cs"/>
          <w:sz w:val="32"/>
          <w:szCs w:val="28"/>
          <w:rtl/>
        </w:rPr>
        <w:t>من المنبر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74F3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ويقطع الخطبة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74F34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ويأخذ الحسن أو الحسين </w:t>
      </w:r>
      <w:r w:rsidR="00245F61" w:rsidRPr="00D9593B">
        <w:rPr>
          <w:rFonts w:ascii="Simplified Arabic" w:hAnsi="Simplified Arabic" w:cs="Simplified Arabic" w:hint="cs"/>
          <w:sz w:val="32"/>
          <w:szCs w:val="28"/>
          <w:rtl/>
        </w:rPr>
        <w:t>ويضمه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45F6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ويصعد به على المنبر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45F6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ويقول</w:t>
      </w:r>
      <w:r w:rsidR="00F91E42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245F6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صدق الله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245F6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905DD" w:rsidRPr="001905DD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1905DD" w:rsidRPr="001905DD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إِنَّمَا</w:t>
      </w:r>
      <w:r w:rsidR="001905DD" w:rsidRPr="001905DD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1905DD" w:rsidRPr="001905DD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أَمْوَالُكُمْ</w:t>
      </w:r>
      <w:r w:rsidR="001905DD" w:rsidRPr="001905DD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1905DD" w:rsidRPr="001905DD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وَأَوْلَادُكُم</w:t>
      </w:r>
      <w:r w:rsidR="00C60C97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 xml:space="preserve"> فِتْنةٌ</w:t>
      </w:r>
      <w:r w:rsidR="001905DD" w:rsidRPr="001905DD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1905DD" w:rsidRPr="001905DD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1905DD" w:rsidRPr="001905DD">
        <w:rPr>
          <w:rFonts w:ascii="Simplified Arabic" w:hAnsi="Simplified Arabic" w:cs="Simplified Arabic"/>
          <w:sz w:val="28"/>
          <w:szCs w:val="24"/>
          <w:rtl/>
        </w:rPr>
        <w:t>[</w:t>
      </w:r>
      <w:r w:rsidR="001905DD" w:rsidRPr="001905DD">
        <w:rPr>
          <w:rFonts w:ascii="Simplified Arabic" w:hAnsi="Simplified Arabic" w:cs="Simplified Arabic" w:hint="cs"/>
          <w:sz w:val="28"/>
          <w:szCs w:val="24"/>
          <w:rtl/>
        </w:rPr>
        <w:t>التغابن</w:t>
      </w:r>
      <w:r w:rsidR="001905DD" w:rsidRPr="001905DD">
        <w:rPr>
          <w:rFonts w:ascii="Simplified Arabic" w:hAnsi="Simplified Arabic" w:cs="Simplified Arabic"/>
          <w:sz w:val="28"/>
          <w:szCs w:val="24"/>
          <w:rtl/>
        </w:rPr>
        <w:t>:15]</w:t>
      </w:r>
      <w:r w:rsidR="001905DD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45F61" w:rsidRPr="00D9593B">
        <w:rPr>
          <w:rFonts w:ascii="Simplified Arabic" w:hAnsi="Simplified Arabic" w:cs="Simplified Arabic" w:hint="cs"/>
          <w:sz w:val="32"/>
          <w:szCs w:val="28"/>
          <w:rtl/>
        </w:rPr>
        <w:t>لم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245F61" w:rsidRPr="00D9593B">
        <w:rPr>
          <w:rFonts w:ascii="Simplified Arabic" w:hAnsi="Simplified Arabic" w:cs="Simplified Arabic" w:hint="cs"/>
          <w:sz w:val="32"/>
          <w:szCs w:val="28"/>
          <w:rtl/>
        </w:rPr>
        <w:t>ا رأيت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245F6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ابني هذا لم أتمالك حتى نزلت</w:t>
      </w:r>
      <w:r w:rsidR="00F91E4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45F6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فلو الخطيب فعل هذا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45F6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F91E42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245F61" w:rsidRPr="00D9593B">
        <w:rPr>
          <w:rFonts w:ascii="Simplified Arabic" w:hAnsi="Simplified Arabic" w:cs="Simplified Arabic" w:hint="cs"/>
          <w:sz w:val="32"/>
          <w:szCs w:val="28"/>
          <w:rtl/>
        </w:rPr>
        <w:t>أخذ ولد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="00245F61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من أطفاله وجاء به </w:t>
      </w:r>
      <w:r w:rsidR="00F91E42">
        <w:rPr>
          <w:rFonts w:ascii="Simplified Arabic" w:hAnsi="Simplified Arabic" w:cs="Simplified Arabic" w:hint="cs"/>
          <w:sz w:val="32"/>
          <w:szCs w:val="28"/>
          <w:rtl/>
        </w:rPr>
        <w:t>فماذا سيكون ر</w:t>
      </w:r>
      <w:r w:rsidR="003E555E">
        <w:rPr>
          <w:rFonts w:ascii="Simplified Arabic" w:hAnsi="Simplified Arabic" w:cs="Simplified Arabic" w:hint="cs"/>
          <w:sz w:val="32"/>
          <w:szCs w:val="28"/>
          <w:rtl/>
        </w:rPr>
        <w:t>دة</w:t>
      </w:r>
      <w:r w:rsidR="00F91E42">
        <w:rPr>
          <w:rFonts w:ascii="Simplified Arabic" w:hAnsi="Simplified Arabic" w:cs="Simplified Arabic" w:hint="cs"/>
          <w:sz w:val="32"/>
          <w:szCs w:val="28"/>
          <w:rtl/>
        </w:rPr>
        <w:t xml:space="preserve"> فعلهم؟</w:t>
      </w:r>
    </w:p>
    <w:p w:rsidR="009C40FA" w:rsidRPr="00870CC5" w:rsidRDefault="00F91E42" w:rsidP="00C60C97">
      <w:pPr>
        <w:spacing w:after="0" w:line="240" w:lineRule="auto"/>
        <w:jc w:val="lowKashida"/>
        <w:rPr>
          <w:rFonts w:cs="Traditional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2D5E1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نحن </w:t>
      </w:r>
      <w:r w:rsidR="00C60C97">
        <w:rPr>
          <w:rFonts w:ascii="Simplified Arabic" w:hAnsi="Simplified Arabic" w:cs="Simplified Arabic" w:hint="cs"/>
          <w:sz w:val="32"/>
          <w:szCs w:val="28"/>
          <w:rtl/>
        </w:rPr>
        <w:t xml:space="preserve">نستطيع أن </w:t>
      </w:r>
      <w:r w:rsidR="002D5E1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نعرف المسافة التي بيننا وبين أخلاق النبي 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D5E1A" w:rsidRPr="00D9593B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-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D5E1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وهي الأخلاق الكاملة</w:t>
      </w:r>
      <w:r w:rsidR="00C60C97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D5E1A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520A9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بمثل هذا </w:t>
      </w:r>
      <w:r w:rsidR="00C60C97">
        <w:rPr>
          <w:rFonts w:ascii="Simplified Arabic" w:hAnsi="Simplified Arabic" w:cs="Simplified Arabic" w:hint="cs"/>
          <w:sz w:val="32"/>
          <w:szCs w:val="28"/>
          <w:rtl/>
        </w:rPr>
        <w:t xml:space="preserve">وهو </w:t>
      </w:r>
      <w:r w:rsidR="00D520A9" w:rsidRPr="00D9593B">
        <w:rPr>
          <w:rFonts w:ascii="Simplified Arabic" w:hAnsi="Simplified Arabic" w:cs="Simplified Arabic" w:hint="cs"/>
          <w:sz w:val="32"/>
          <w:szCs w:val="28"/>
          <w:rtl/>
        </w:rPr>
        <w:t>أن نجعل أنفسنا في نفس المقام وننظر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520A9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E2FBB" w:rsidRPr="00D9593B">
        <w:rPr>
          <w:rFonts w:ascii="Simplified Arabic" w:hAnsi="Simplified Arabic" w:cs="Simplified Arabic" w:hint="cs"/>
          <w:sz w:val="32"/>
          <w:szCs w:val="28"/>
          <w:rtl/>
        </w:rPr>
        <w:t>والله أعلم</w:t>
      </w:r>
      <w:r w:rsidR="009865DF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E2FB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وصلى الله على نبينا محمد</w:t>
      </w:r>
      <w:r w:rsidR="00E0134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E2FBB" w:rsidRPr="00D9593B">
        <w:rPr>
          <w:rFonts w:ascii="Simplified Arabic" w:hAnsi="Simplified Arabic" w:cs="Simplified Arabic" w:hint="cs"/>
          <w:sz w:val="32"/>
          <w:szCs w:val="28"/>
          <w:rtl/>
        </w:rPr>
        <w:t xml:space="preserve"> وآله وصحبه.</w:t>
      </w:r>
    </w:p>
    <w:sectPr w:rsidR="009C40FA" w:rsidRPr="00870CC5" w:rsidSect="00D9593B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9F" w:rsidRDefault="0050719F" w:rsidP="00D242EE">
      <w:pPr>
        <w:spacing w:after="0" w:line="240" w:lineRule="auto"/>
      </w:pPr>
      <w:r>
        <w:separator/>
      </w:r>
    </w:p>
  </w:endnote>
  <w:endnote w:type="continuationSeparator" w:id="0">
    <w:p w:rsidR="0050719F" w:rsidRDefault="0050719F" w:rsidP="00D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9F" w:rsidRDefault="0050719F" w:rsidP="00D242EE">
      <w:pPr>
        <w:spacing w:after="0" w:line="240" w:lineRule="auto"/>
      </w:pPr>
      <w:r>
        <w:separator/>
      </w:r>
    </w:p>
  </w:footnote>
  <w:footnote w:type="continuationSeparator" w:id="0">
    <w:p w:rsidR="0050719F" w:rsidRDefault="0050719F" w:rsidP="00D242EE">
      <w:pPr>
        <w:spacing w:after="0" w:line="240" w:lineRule="auto"/>
      </w:pPr>
      <w:r>
        <w:continuationSeparator/>
      </w:r>
    </w:p>
  </w:footnote>
  <w:footnote w:id="1">
    <w:p w:rsidR="00B432B7" w:rsidRDefault="00B432B7" w:rsidP="00B432B7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AC1B96" w:rsidRPr="00AC1B9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أخرجه</w:t>
      </w:r>
      <w:r w:rsidR="00AC1B96" w:rsidRPr="00AC1B9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AC1B96" w:rsidRPr="00AC1B9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البخاري،</w:t>
      </w:r>
      <w:r w:rsidR="00AC1B96" w:rsidRPr="00AC1B9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AC1B96" w:rsidRPr="00AC1B9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="00AC1B96" w:rsidRPr="00AC1B9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AC1B96" w:rsidRPr="00AC1B9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النكاح،</w:t>
      </w:r>
      <w:r w:rsidR="00AC1B96" w:rsidRPr="00AC1B9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AC1B96" w:rsidRPr="00AC1B9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="00AC1B96" w:rsidRPr="00AC1B9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AC1B96" w:rsidRPr="00AC1B9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الغيرة،</w:t>
      </w:r>
      <w:r w:rsidR="00AC1B96" w:rsidRPr="00AC1B9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AC1B96" w:rsidRPr="00AC1B9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="00AC1B96" w:rsidRPr="00AC1B9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(5225).</w:t>
      </w:r>
    </w:p>
  </w:footnote>
  <w:footnote w:id="2">
    <w:p w:rsidR="00D242EE" w:rsidRDefault="00D242EE" w:rsidP="00D242EE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أخرجه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النسائي،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التطبيق،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هل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يجوز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أن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تكون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سجدة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أطول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من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سجدة،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(1141)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وأحمد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في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المسند،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(16033)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وقال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محققوه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: "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إسناده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صحيح،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رجاله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ثقات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رجال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الشيخين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غير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أن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صحابيه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لم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يخرج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له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سوى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="00512486" w:rsidRPr="00512486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النسائي</w:t>
      </w:r>
      <w:r w:rsidR="00512486" w:rsidRPr="00512486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>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D9"/>
    <w:rsid w:val="00011801"/>
    <w:rsid w:val="00037B24"/>
    <w:rsid w:val="000652D9"/>
    <w:rsid w:val="00070B64"/>
    <w:rsid w:val="0007584F"/>
    <w:rsid w:val="000C15CE"/>
    <w:rsid w:val="001010C9"/>
    <w:rsid w:val="001035BD"/>
    <w:rsid w:val="00117650"/>
    <w:rsid w:val="0013687B"/>
    <w:rsid w:val="00160EC7"/>
    <w:rsid w:val="00173011"/>
    <w:rsid w:val="001863C6"/>
    <w:rsid w:val="001905DD"/>
    <w:rsid w:val="001948CD"/>
    <w:rsid w:val="00195CC5"/>
    <w:rsid w:val="001C30AC"/>
    <w:rsid w:val="001D3C9A"/>
    <w:rsid w:val="001E2205"/>
    <w:rsid w:val="001E6CF3"/>
    <w:rsid w:val="002131BE"/>
    <w:rsid w:val="002136CF"/>
    <w:rsid w:val="002319A3"/>
    <w:rsid w:val="0024474B"/>
    <w:rsid w:val="00245F61"/>
    <w:rsid w:val="00254193"/>
    <w:rsid w:val="00266286"/>
    <w:rsid w:val="002731B7"/>
    <w:rsid w:val="00284AD8"/>
    <w:rsid w:val="002A0E5C"/>
    <w:rsid w:val="002A488C"/>
    <w:rsid w:val="002B703D"/>
    <w:rsid w:val="002D5BB8"/>
    <w:rsid w:val="002D5E1A"/>
    <w:rsid w:val="0030571E"/>
    <w:rsid w:val="003140CE"/>
    <w:rsid w:val="00383820"/>
    <w:rsid w:val="003B68BA"/>
    <w:rsid w:val="003D5FEB"/>
    <w:rsid w:val="003E555E"/>
    <w:rsid w:val="00414B3C"/>
    <w:rsid w:val="00457BCC"/>
    <w:rsid w:val="004B6ADA"/>
    <w:rsid w:val="004D0D5E"/>
    <w:rsid w:val="004E0F25"/>
    <w:rsid w:val="004E1758"/>
    <w:rsid w:val="004E6F4E"/>
    <w:rsid w:val="004E7525"/>
    <w:rsid w:val="0050719F"/>
    <w:rsid w:val="00512486"/>
    <w:rsid w:val="00543B25"/>
    <w:rsid w:val="00581747"/>
    <w:rsid w:val="006028AF"/>
    <w:rsid w:val="006114FD"/>
    <w:rsid w:val="00627B36"/>
    <w:rsid w:val="006407C9"/>
    <w:rsid w:val="00691986"/>
    <w:rsid w:val="006A2A6C"/>
    <w:rsid w:val="007100F4"/>
    <w:rsid w:val="007122DB"/>
    <w:rsid w:val="00716B1C"/>
    <w:rsid w:val="0072509F"/>
    <w:rsid w:val="007353AA"/>
    <w:rsid w:val="007519C8"/>
    <w:rsid w:val="007529E2"/>
    <w:rsid w:val="007642E7"/>
    <w:rsid w:val="007F7F2D"/>
    <w:rsid w:val="00802273"/>
    <w:rsid w:val="0083247D"/>
    <w:rsid w:val="0085128E"/>
    <w:rsid w:val="00863B49"/>
    <w:rsid w:val="00870CC5"/>
    <w:rsid w:val="00876BE6"/>
    <w:rsid w:val="008822A1"/>
    <w:rsid w:val="0089701E"/>
    <w:rsid w:val="008C12BF"/>
    <w:rsid w:val="008E0D04"/>
    <w:rsid w:val="00906AF3"/>
    <w:rsid w:val="00917EEC"/>
    <w:rsid w:val="00922688"/>
    <w:rsid w:val="00935367"/>
    <w:rsid w:val="00941874"/>
    <w:rsid w:val="00964AE6"/>
    <w:rsid w:val="009865DF"/>
    <w:rsid w:val="00987978"/>
    <w:rsid w:val="009B63D5"/>
    <w:rsid w:val="009C40FA"/>
    <w:rsid w:val="009D0453"/>
    <w:rsid w:val="009E1B33"/>
    <w:rsid w:val="00A93F8B"/>
    <w:rsid w:val="00AA3F80"/>
    <w:rsid w:val="00AB74E0"/>
    <w:rsid w:val="00AC1B96"/>
    <w:rsid w:val="00AF0A1C"/>
    <w:rsid w:val="00AF606D"/>
    <w:rsid w:val="00B353A9"/>
    <w:rsid w:val="00B432B7"/>
    <w:rsid w:val="00B51B9F"/>
    <w:rsid w:val="00B56977"/>
    <w:rsid w:val="00B945D3"/>
    <w:rsid w:val="00BC51D8"/>
    <w:rsid w:val="00BD5D03"/>
    <w:rsid w:val="00BE2FBB"/>
    <w:rsid w:val="00C05F0A"/>
    <w:rsid w:val="00C21B07"/>
    <w:rsid w:val="00C57A81"/>
    <w:rsid w:val="00C60C97"/>
    <w:rsid w:val="00C615DB"/>
    <w:rsid w:val="00C73B3F"/>
    <w:rsid w:val="00C74F34"/>
    <w:rsid w:val="00C86295"/>
    <w:rsid w:val="00C86C56"/>
    <w:rsid w:val="00C97E5F"/>
    <w:rsid w:val="00D128AC"/>
    <w:rsid w:val="00D14050"/>
    <w:rsid w:val="00D242EE"/>
    <w:rsid w:val="00D24ECF"/>
    <w:rsid w:val="00D364C4"/>
    <w:rsid w:val="00D520A9"/>
    <w:rsid w:val="00D9593B"/>
    <w:rsid w:val="00D95E27"/>
    <w:rsid w:val="00D97636"/>
    <w:rsid w:val="00DA1476"/>
    <w:rsid w:val="00DA6204"/>
    <w:rsid w:val="00DC404D"/>
    <w:rsid w:val="00DD2580"/>
    <w:rsid w:val="00DD450C"/>
    <w:rsid w:val="00DD5528"/>
    <w:rsid w:val="00DE7949"/>
    <w:rsid w:val="00DE7BA1"/>
    <w:rsid w:val="00DF58B8"/>
    <w:rsid w:val="00E01345"/>
    <w:rsid w:val="00E560CA"/>
    <w:rsid w:val="00E56D4E"/>
    <w:rsid w:val="00E71A7A"/>
    <w:rsid w:val="00EC22F0"/>
    <w:rsid w:val="00EE40CD"/>
    <w:rsid w:val="00F169E3"/>
    <w:rsid w:val="00F91E42"/>
    <w:rsid w:val="00FA43F9"/>
    <w:rsid w:val="00F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D242EE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D242EE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D242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D242EE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D242EE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D24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643E-60FF-4CE9-9B25-789DFE77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mohamad</cp:lastModifiedBy>
  <cp:revision>121</cp:revision>
  <cp:lastPrinted>2016-02-10T05:46:00Z</cp:lastPrinted>
  <dcterms:created xsi:type="dcterms:W3CDTF">2014-07-07T08:03:00Z</dcterms:created>
  <dcterms:modified xsi:type="dcterms:W3CDTF">2016-02-10T05:46:00Z</dcterms:modified>
</cp:coreProperties>
</file>