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E" w:rsidRDefault="00B732AE" w:rsidP="00B732AE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</w:rPr>
      </w:pPr>
      <w:bookmarkStart w:id="0" w:name="_GoBack"/>
      <w:bookmarkEnd w:id="0"/>
      <w:r>
        <w:rPr>
          <w:rFonts w:ascii="Simplified Arabic" w:hAnsi="Simplified Arabic" w:cs="Simplified Arabic"/>
          <w:sz w:val="32"/>
          <w:szCs w:val="28"/>
          <w:rtl/>
        </w:rPr>
        <w:t>بسم الله الرحمن الرحيم</w:t>
      </w:r>
    </w:p>
    <w:p w:rsidR="00B732AE" w:rsidRDefault="00B732AE" w:rsidP="00B732A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شرح رياض الصالحين</w:t>
      </w:r>
    </w:p>
    <w:p w:rsidR="00B732AE" w:rsidRDefault="00AB31BD" w:rsidP="00B732A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</w:pP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شرح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حديث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مُعاويةَ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بنِ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الحَكم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السُّلَمِيِّ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رضي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الل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عنه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-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"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إِنَّ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هَذِهِ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الصَّ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لاةَ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لاَ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يَصْلُحُ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فِيهَا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شَيءٌ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مِنْ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كَلامِ</w:t>
      </w:r>
      <w:r w:rsidRPr="00046B07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النَّ</w:t>
      </w:r>
      <w:r w:rsidRPr="00046B07">
        <w:rPr>
          <w:rFonts w:ascii="Simplified Arabic" w:hAnsi="Simplified Arabic" w:cs="Simplified Arabic" w:hint="cs"/>
          <w:b/>
          <w:bCs/>
          <w:color w:val="993300"/>
          <w:sz w:val="32"/>
          <w:szCs w:val="28"/>
          <w:rtl/>
        </w:rPr>
        <w:t>اسِ</w:t>
      </w:r>
      <w:r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>"</w:t>
      </w:r>
      <w:r w:rsidR="00B732AE">
        <w:rPr>
          <w:rFonts w:ascii="Simplified Arabic" w:hAnsi="Simplified Arabic" w:cs="Simplified Arabic"/>
          <w:b/>
          <w:bCs/>
          <w:color w:val="993300"/>
          <w:sz w:val="32"/>
          <w:szCs w:val="28"/>
          <w:rtl/>
        </w:rPr>
        <w:t xml:space="preserve">2    </w:t>
      </w:r>
    </w:p>
    <w:p w:rsidR="00B732AE" w:rsidRDefault="00B732AE" w:rsidP="00B732AE">
      <w:pPr>
        <w:bidi w:val="0"/>
        <w:spacing w:after="0" w:line="240" w:lineRule="auto"/>
        <w:rPr>
          <w:rFonts w:ascii="Simplified Arabic" w:hAnsi="Simplified Arabic" w:cs="Simplified Arabic"/>
          <w:color w:val="993300"/>
          <w:sz w:val="32"/>
          <w:szCs w:val="28"/>
        </w:rPr>
      </w:pPr>
      <w:r>
        <w:rPr>
          <w:rFonts w:ascii="Simplified Arabic" w:hAnsi="Simplified Arabic" w:cs="Simplified Arabic"/>
          <w:color w:val="993300"/>
          <w:sz w:val="32"/>
          <w:szCs w:val="28"/>
          <w:rtl/>
        </w:rPr>
        <w:t>الشيخ/ خالد بن عثمان السبت</w:t>
      </w:r>
    </w:p>
    <w:p w:rsidR="00B732AE" w:rsidRDefault="00B732AE" w:rsidP="00B732AE">
      <w:pPr>
        <w:spacing w:after="0" w:line="240" w:lineRule="auto"/>
        <w:rPr>
          <w:rFonts w:ascii="Simplified Arabic" w:hAnsi="Simplified Arabic" w:cs="Simplified Arabic"/>
          <w:sz w:val="32"/>
          <w:szCs w:val="28"/>
        </w:rPr>
      </w:pPr>
    </w:p>
    <w:p w:rsidR="00B732AE" w:rsidRDefault="00B732AE" w:rsidP="00B732AE">
      <w:pPr>
        <w:spacing w:after="0" w:line="240" w:lineRule="auto"/>
        <w:jc w:val="lowKashida"/>
        <w:rPr>
          <w:rFonts w:cs="Traditional Arabic"/>
          <w:sz w:val="32"/>
          <w:szCs w:val="32"/>
          <w:rtl/>
        </w:rPr>
      </w:pPr>
      <w:r w:rsidRPr="00BE2B74">
        <w:rPr>
          <w:rFonts w:ascii="Simplified Arabic" w:hAnsi="Simplified Arabic" w:cs="Simplified Arabic" w:hint="cs"/>
          <w:sz w:val="32"/>
          <w:szCs w:val="28"/>
          <w:rtl/>
        </w:rPr>
        <w:t>الحمد لله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E2B74">
        <w:rPr>
          <w:rFonts w:ascii="Simplified Arabic" w:hAnsi="Simplified Arabic" w:cs="Simplified Arabic" w:hint="cs"/>
          <w:sz w:val="32"/>
          <w:szCs w:val="28"/>
          <w:rtl/>
        </w:rPr>
        <w:t xml:space="preserve"> والصلاة والسلام على رسول الله، أما بعد:</w:t>
      </w:r>
    </w:p>
    <w:p w:rsidR="00A77AB1" w:rsidRPr="00B732AE" w:rsidRDefault="00F86494" w:rsidP="00FC0854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فلا زال الحديث </w:t>
      </w:r>
      <w:r w:rsidR="00024D9B" w:rsidRPr="00B732AE">
        <w:rPr>
          <w:rFonts w:ascii="Simplified Arabic" w:hAnsi="Simplified Arabic" w:cs="Simplified Arabic" w:hint="cs"/>
          <w:sz w:val="32"/>
          <w:szCs w:val="28"/>
          <w:rtl/>
        </w:rPr>
        <w:t>عن حديث معاوية بن الحكم الس</w:t>
      </w:r>
      <w:r w:rsidR="008856B7">
        <w:rPr>
          <w:rFonts w:ascii="Simplified Arabic" w:hAnsi="Simplified Arabic" w:cs="Simplified Arabic" w:hint="cs"/>
          <w:sz w:val="32"/>
          <w:szCs w:val="28"/>
          <w:rtl/>
        </w:rPr>
        <w:t>ُّ</w:t>
      </w:r>
      <w:r w:rsidR="00024D9B" w:rsidRPr="00B732AE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8856B7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024D9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مي 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24D9B" w:rsidRPr="00B732AE">
        <w:rPr>
          <w:rFonts w:ascii="Simplified Arabic" w:hAnsi="Simplified Arabic" w:cs="Simplified Arabic" w:hint="cs"/>
          <w:sz w:val="32"/>
          <w:szCs w:val="28"/>
          <w:rtl/>
        </w:rPr>
        <w:t>رضي الله تعالى عنه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024D9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حينما تكلم في الصلاة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24D9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23FF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وعلمه النبي 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523FF0" w:rsidRPr="00B732AE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523FF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86AC7" w:rsidRPr="00B732AE">
        <w:rPr>
          <w:rFonts w:ascii="Simplified Arabic" w:hAnsi="Simplified Arabic" w:cs="Simplified Arabic" w:hint="cs"/>
          <w:sz w:val="32"/>
          <w:szCs w:val="28"/>
          <w:rtl/>
        </w:rPr>
        <w:t>شأن الصلاة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86AC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وأنه لا يصلح فيها شيء من كلام الناس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86AC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والشاهد </w:t>
      </w:r>
      <w:r w:rsidR="003D3A1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هو أن النبي </w:t>
      </w:r>
      <w:r w:rsidR="00AB31BD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D3A14" w:rsidRPr="00B732AE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D3A1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قد أحسن في تعليمه ووعظه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D3A1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2291E" w:rsidRPr="00B732AE">
        <w:rPr>
          <w:rFonts w:ascii="Simplified Arabic" w:hAnsi="Simplified Arabic" w:cs="Simplified Arabic" w:hint="cs"/>
          <w:sz w:val="32"/>
          <w:szCs w:val="28"/>
          <w:rtl/>
        </w:rPr>
        <w:t>وبقيت في الحديث بقية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2291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00A5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وهي أنه قال للنبي 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C00A59" w:rsidRPr="00B732AE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-:</w:t>
      </w:r>
      <w:r w:rsidR="00C00A5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B17474" w:rsidRPr="00B732AE">
        <w:rPr>
          <w:rFonts w:ascii="Simplified Arabic" w:hAnsi="Simplified Arabic" w:cs="Simplified Arabic" w:hint="cs"/>
          <w:sz w:val="32"/>
          <w:szCs w:val="28"/>
          <w:rtl/>
        </w:rPr>
        <w:t>يا رسول الله</w:t>
      </w:r>
      <w:r w:rsidR="00AB31BD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1747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إني حديث عهد بجاهلية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B1747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E25EF" w:rsidRPr="00B732AE">
        <w:rPr>
          <w:rFonts w:ascii="Simplified Arabic" w:hAnsi="Simplified Arabic" w:cs="Simplified Arabic" w:hint="cs"/>
          <w:sz w:val="32"/>
          <w:szCs w:val="28"/>
          <w:rtl/>
        </w:rPr>
        <w:t>يعني لم يمض</w:t>
      </w:r>
      <w:r w:rsidR="00AB31BD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DE25E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على إسلامه إلا وقت يسير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E25E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811CC8" w:rsidRPr="00B732AE">
        <w:rPr>
          <w:rFonts w:ascii="Simplified Arabic" w:hAnsi="Simplified Arabic" w:cs="Simplified Arabic" w:hint="cs"/>
          <w:sz w:val="32"/>
          <w:szCs w:val="28"/>
          <w:rtl/>
        </w:rPr>
        <w:t>وقد جاء الله بالإسلام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11CC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وإن منا رجال</w:t>
      </w:r>
      <w:r w:rsidR="00396708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39670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يأتون الكهان</w:t>
      </w:r>
      <w:r w:rsidR="00AB31BD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9670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275D8" w:rsidRPr="00B732AE">
        <w:rPr>
          <w:rFonts w:ascii="Simplified Arabic" w:hAnsi="Simplified Arabic" w:cs="Simplified Arabic" w:hint="cs"/>
          <w:sz w:val="32"/>
          <w:szCs w:val="28"/>
          <w:rtl/>
        </w:rPr>
        <w:t>قال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275D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14C72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7275D8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فلا تأتهم</w:t>
      </w:r>
      <w:r w:rsidR="00D14C72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275D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قلت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275D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ومنا رجال يتطيرون</w:t>
      </w:r>
      <w:r w:rsidR="00AB31BD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275D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قال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275D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C0854" w:rsidRPr="00D6410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((ذاك شيء يجدونه في صدورهم فلا يصدن</w:t>
      </w:r>
      <w:r w:rsidR="00AB31BD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ّ</w:t>
      </w:r>
      <w:r w:rsidR="00FC0854" w:rsidRPr="00D6410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هم))</w:t>
      </w:r>
      <w:r w:rsidR="00FC0854" w:rsidRPr="00743252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</w:rPr>
        <w:t>(</w:t>
      </w:r>
      <w:r w:rsidR="00FC0854" w:rsidRPr="00743252">
        <w:rPr>
          <w:rStyle w:val="a5"/>
          <w:rFonts w:ascii="Simplified Arabic" w:hAnsi="Simplified Arabic" w:cs="Simplified Arabic"/>
          <w:sz w:val="28"/>
          <w:szCs w:val="28"/>
          <w:rtl/>
        </w:rPr>
        <w:footnoteReference w:id="1"/>
      </w:r>
      <w:r w:rsidR="00FC0854" w:rsidRPr="00743252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</w:rPr>
        <w:t>)</w:t>
      </w:r>
      <w:r w:rsidR="00D14C72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7275D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8C4BB1" w:rsidRDefault="00742C78" w:rsidP="00363825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معاوية </w:t>
      </w:r>
      <w:r w:rsidR="002C3D8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>رضي الله تعالى عنه</w:t>
      </w:r>
      <w:r w:rsidR="002C3D8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حينما أسلم أراد أن يعرف الحق </w:t>
      </w:r>
      <w:r w:rsidR="00CE11AA" w:rsidRPr="00B732AE">
        <w:rPr>
          <w:rFonts w:ascii="Simplified Arabic" w:hAnsi="Simplified Arabic" w:cs="Simplified Arabic" w:hint="cs"/>
          <w:sz w:val="32"/>
          <w:szCs w:val="28"/>
          <w:rtl/>
        </w:rPr>
        <w:t>في أمور كانوا يزاولونه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CE11A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 الجاهلية</w:t>
      </w:r>
      <w:r w:rsidR="002C3D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E11A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وهذا هو اللائق بالمؤمن أن يسأل </w:t>
      </w:r>
      <w:r w:rsidR="00C95DCA" w:rsidRPr="00B732AE">
        <w:rPr>
          <w:rFonts w:ascii="Simplified Arabic" w:hAnsi="Simplified Arabic" w:cs="Simplified Arabic" w:hint="cs"/>
          <w:sz w:val="32"/>
          <w:szCs w:val="28"/>
          <w:rtl/>
        </w:rPr>
        <w:t>عما التبس عليه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5DC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وألا ي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>ُقدم على شيء</w:t>
      </w:r>
      <w:r w:rsidR="00C95DC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حتى يعرف </w:t>
      </w:r>
      <w:r w:rsidR="001A084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أحقيته وأنه سائغ في دين الله </w:t>
      </w:r>
      <w:r w:rsidR="002C3D83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1A0840" w:rsidRPr="00B732AE">
        <w:rPr>
          <w:rFonts w:ascii="Simplified Arabic" w:hAnsi="Simplified Arabic" w:cs="Simplified Arabic" w:hint="cs"/>
          <w:sz w:val="32"/>
          <w:szCs w:val="28"/>
          <w:rtl/>
        </w:rPr>
        <w:t>تبارك وتعالى</w:t>
      </w:r>
      <w:r w:rsidR="002C3D83"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="001A084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023F6" w:rsidRPr="00B732AE">
        <w:rPr>
          <w:rFonts w:ascii="Simplified Arabic" w:hAnsi="Simplified Arabic" w:cs="Simplified Arabic" w:hint="cs"/>
          <w:sz w:val="32"/>
          <w:szCs w:val="28"/>
          <w:rtl/>
        </w:rPr>
        <w:t>وأم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A023F6" w:rsidRPr="00B732AE">
        <w:rPr>
          <w:rFonts w:ascii="Simplified Arabic" w:hAnsi="Simplified Arabic" w:cs="Simplified Arabic" w:hint="cs"/>
          <w:sz w:val="32"/>
          <w:szCs w:val="28"/>
          <w:rtl/>
        </w:rPr>
        <w:t>ا أن يسأل الإنسان بعد أن يفعل فهذا خطأ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023F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وكثير من الناس يسأل بعد </w:t>
      </w:r>
      <w:r w:rsidR="000262C4" w:rsidRPr="00B732AE">
        <w:rPr>
          <w:rFonts w:ascii="Simplified Arabic" w:hAnsi="Simplified Arabic" w:cs="Simplified Arabic" w:hint="cs"/>
          <w:sz w:val="32"/>
          <w:szCs w:val="28"/>
          <w:rtl/>
        </w:rPr>
        <w:t>الفعل</w:t>
      </w:r>
      <w:r w:rsidR="002C3D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262C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وذلك كالذي قد اجتاز الطريق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262C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قطع الطريق ف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>إذا اجتاز في الناحية الأخرى بدأ</w:t>
      </w:r>
      <w:r w:rsidR="000262C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يتلفت هل توجد سيارات أو لا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262C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0123C" w:rsidRPr="00B732AE">
        <w:rPr>
          <w:rFonts w:ascii="Simplified Arabic" w:hAnsi="Simplified Arabic" w:cs="Simplified Arabic" w:hint="cs"/>
          <w:sz w:val="32"/>
          <w:szCs w:val="28"/>
          <w:rtl/>
        </w:rPr>
        <w:t>وإنما اللائق أن يلتفت قبل ذلك فيعرف ما سيواجه ويقابل</w:t>
      </w:r>
      <w:r w:rsidR="002C3D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0123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ومن الناس من لا يسأل أصل</w:t>
      </w:r>
      <w:r w:rsidR="00476198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47619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76A69" w:rsidRPr="00B732AE">
        <w:rPr>
          <w:rFonts w:ascii="Simplified Arabic" w:hAnsi="Simplified Arabic" w:cs="Simplified Arabic" w:hint="cs"/>
          <w:sz w:val="32"/>
          <w:szCs w:val="28"/>
          <w:rtl/>
        </w:rPr>
        <w:t>وبعضهم يوصي من أراد أن يسأل بل ينكر عليه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76A6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ويعتبر أن ذلك من الغباوة والبلادة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76A6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E5AF6" w:rsidRPr="00B732AE">
        <w:rPr>
          <w:rFonts w:ascii="Simplified Arabic" w:hAnsi="Simplified Arabic" w:cs="Simplified Arabic" w:hint="cs"/>
          <w:sz w:val="32"/>
          <w:szCs w:val="28"/>
          <w:rtl/>
        </w:rPr>
        <w:t>يقول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: لا تفتح على نفسك باب</w:t>
      </w:r>
      <w:r w:rsidR="001E5AF6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1E5AF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ويحتج عليه بقوله تعالى: 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تَسْأَلُوا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أَشْيَاءَ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تُبْدَ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لَكُمْ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تَسُؤْكُمْ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767E83" w:rsidRPr="00767E8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/>
          <w:sz w:val="28"/>
          <w:szCs w:val="24"/>
          <w:rtl/>
        </w:rPr>
        <w:t>[</w:t>
      </w:r>
      <w:r w:rsidR="00767E83" w:rsidRPr="00363825">
        <w:rPr>
          <w:rFonts w:ascii="Simplified Arabic" w:hAnsi="Simplified Arabic" w:cs="Simplified Arabic" w:hint="cs"/>
          <w:sz w:val="28"/>
          <w:szCs w:val="24"/>
          <w:rtl/>
        </w:rPr>
        <w:t>المائدة</w:t>
      </w:r>
      <w:r w:rsidR="00767E83" w:rsidRPr="00363825">
        <w:rPr>
          <w:rFonts w:ascii="Simplified Arabic" w:hAnsi="Simplified Arabic" w:cs="Simplified Arabic"/>
          <w:sz w:val="28"/>
          <w:szCs w:val="24"/>
          <w:rtl/>
        </w:rPr>
        <w:t>:101]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E5AF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0101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ولا يدري أن هذه الآية ليست مما يستدل </w:t>
      </w:r>
      <w:r w:rsidR="00B416AD" w:rsidRPr="00B732AE">
        <w:rPr>
          <w:rFonts w:ascii="Simplified Arabic" w:hAnsi="Simplified Arabic" w:cs="Simplified Arabic" w:hint="cs"/>
          <w:sz w:val="32"/>
          <w:szCs w:val="28"/>
          <w:rtl/>
        </w:rPr>
        <w:t>عليه بها في شيء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416A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هذه الآية ليست في هذا الموضع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416A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تَسْأَلُوا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أَشْيَاءَ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تُبْدَ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لَكُمْ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تَسُؤْكُمْ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وَإِنْ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تَسْأَلُوا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عَنْهَا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حِينَ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يُنَزَّلُ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الْقُرْآنُ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تُبْدَ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لَكُمْ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عَفَا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اللَّهُ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عَنْهَا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767E83" w:rsidRPr="00767E8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/>
          <w:sz w:val="28"/>
          <w:szCs w:val="24"/>
          <w:rtl/>
        </w:rPr>
        <w:t>[</w:t>
      </w:r>
      <w:r w:rsidR="00767E83" w:rsidRPr="00363825">
        <w:rPr>
          <w:rFonts w:ascii="Simplified Arabic" w:hAnsi="Simplified Arabic" w:cs="Simplified Arabic" w:hint="cs"/>
          <w:sz w:val="28"/>
          <w:szCs w:val="24"/>
          <w:rtl/>
        </w:rPr>
        <w:t>المائدة</w:t>
      </w:r>
      <w:r w:rsidR="00767E83" w:rsidRPr="00363825">
        <w:rPr>
          <w:rFonts w:ascii="Simplified Arabic" w:hAnsi="Simplified Arabic" w:cs="Simplified Arabic"/>
          <w:sz w:val="28"/>
          <w:szCs w:val="24"/>
          <w:rtl/>
        </w:rPr>
        <w:t>:101]</w:t>
      </w:r>
      <w:r w:rsidR="002C773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هذا وقت التنزيل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C773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وقت الوحي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C773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وقت التشريع </w:t>
      </w:r>
      <w:r w:rsidR="00601CBA" w:rsidRPr="00B732AE">
        <w:rPr>
          <w:rFonts w:ascii="Simplified Arabic" w:hAnsi="Simplified Arabic" w:cs="Simplified Arabic" w:hint="cs"/>
          <w:sz w:val="32"/>
          <w:szCs w:val="28"/>
          <w:rtl/>
        </w:rPr>
        <w:t>سكت عن أشياء رحمة من غير نسيان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01CB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فيأتي إنسان وينق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="00601CBA" w:rsidRPr="00B732AE">
        <w:rPr>
          <w:rFonts w:ascii="Simplified Arabic" w:hAnsi="Simplified Arabic" w:cs="Simplified Arabic" w:hint="cs"/>
          <w:sz w:val="32"/>
          <w:szCs w:val="28"/>
          <w:rtl/>
        </w:rPr>
        <w:t>ر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01CB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F7BF9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601CBA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إن الله كتب عليكم الحج فحجوا</w:t>
      </w:r>
      <w:r w:rsidR="002F7BF9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01CB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601CBA" w:rsidRPr="00B732AE">
        <w:rPr>
          <w:rFonts w:ascii="Simplified Arabic" w:hAnsi="Simplified Arabic" w:cs="Simplified Arabic" w:hint="cs"/>
          <w:sz w:val="32"/>
          <w:szCs w:val="28"/>
          <w:rtl/>
        </w:rPr>
        <w:t>أفي كل عام يا رسول الله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447035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47035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447035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01CB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625A2" w:rsidRPr="00B732AE">
        <w:rPr>
          <w:rFonts w:ascii="Simplified Arabic" w:hAnsi="Simplified Arabic" w:cs="Simplified Arabic" w:hint="cs"/>
          <w:sz w:val="32"/>
          <w:szCs w:val="28"/>
          <w:rtl/>
        </w:rPr>
        <w:t>فهذا السؤال مذموم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625A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كأسئلة التعنت التي كان يسألها </w:t>
      </w:r>
      <w:r w:rsidR="00B1294D" w:rsidRPr="00B732AE">
        <w:rPr>
          <w:rFonts w:ascii="Simplified Arabic" w:hAnsi="Simplified Arabic" w:cs="Simplified Arabic" w:hint="cs"/>
          <w:sz w:val="32"/>
          <w:szCs w:val="28"/>
          <w:rtl/>
        </w:rPr>
        <w:t>بنو إسرائيل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1294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إِنَّ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اللَّهَ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يَأْمُرُكُمْ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أَنْ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تَذْبَحُوا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بَقَرَةً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767E83" w:rsidRPr="00767E8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[</w:t>
      </w:r>
      <w:r w:rsidR="00767E83" w:rsidRPr="00767E83">
        <w:rPr>
          <w:rFonts w:ascii="Simplified Arabic" w:hAnsi="Simplified Arabic" w:cs="Simplified Arabic" w:hint="cs"/>
          <w:sz w:val="28"/>
          <w:szCs w:val="24"/>
          <w:rtl/>
        </w:rPr>
        <w:t>البقرة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:67]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1294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A2FA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لو </w:t>
      </w:r>
      <w:r w:rsidR="008A2FA4" w:rsidRPr="00447035">
        <w:rPr>
          <w:rFonts w:ascii="Simplified Arabic" w:hAnsi="Simplified Arabic" w:cs="Simplified Arabic" w:hint="cs"/>
          <w:sz w:val="32"/>
          <w:szCs w:val="28"/>
          <w:rtl/>
        </w:rPr>
        <w:t>ذبحوا أي بقرة انتهى</w:t>
      </w:r>
      <w:r w:rsidR="002F7BF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A2FA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لكن</w:t>
      </w:r>
      <w:r w:rsidR="004F395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ادْعُ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لَنَا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رَبَّكَ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يُبَيِّنْ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لَنَا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هِيَ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767E83" w:rsidRPr="00767E8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[</w:t>
      </w:r>
      <w:r w:rsidR="00767E83" w:rsidRPr="00767E83">
        <w:rPr>
          <w:rFonts w:ascii="Simplified Arabic" w:hAnsi="Simplified Arabic" w:cs="Simplified Arabic" w:hint="cs"/>
          <w:sz w:val="28"/>
          <w:szCs w:val="24"/>
          <w:rtl/>
        </w:rPr>
        <w:t>البقرة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:68]</w:t>
      </w:r>
      <w:r w:rsidR="00816DE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F395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يعني ما س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4F3954" w:rsidRPr="00B732AE">
        <w:rPr>
          <w:rFonts w:ascii="Simplified Arabic" w:hAnsi="Simplified Arabic" w:cs="Simplified Arabic" w:hint="cs"/>
          <w:sz w:val="32"/>
          <w:szCs w:val="28"/>
          <w:rtl/>
        </w:rPr>
        <w:t>ن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F3954" w:rsidRPr="00B732AE">
        <w:rPr>
          <w:rFonts w:ascii="Simplified Arabic" w:hAnsi="Simplified Arabic" w:cs="Simplified Arabic" w:hint="cs"/>
          <w:sz w:val="32"/>
          <w:szCs w:val="28"/>
          <w:rtl/>
        </w:rPr>
        <w:t>ها</w:t>
      </w:r>
      <w:r w:rsidR="00816DE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F395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كبيرة صغيرة</w:t>
      </w:r>
      <w:r w:rsidR="00366BC6">
        <w:rPr>
          <w:rFonts w:ascii="Simplified Arabic" w:hAnsi="Simplified Arabic" w:cs="Simplified Arabic" w:hint="cs"/>
          <w:sz w:val="32"/>
          <w:szCs w:val="28"/>
          <w:rtl/>
        </w:rPr>
        <w:t>؟،</w:t>
      </w:r>
      <w:r w:rsidR="004F395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23840" w:rsidRPr="00B732AE">
        <w:rPr>
          <w:rFonts w:ascii="Simplified Arabic" w:hAnsi="Simplified Arabic" w:cs="Simplified Arabic" w:hint="cs"/>
          <w:sz w:val="32"/>
          <w:szCs w:val="28"/>
          <w:rtl/>
        </w:rPr>
        <w:t>فلما بين لهم سألوا عن اللون</w:t>
      </w:r>
      <w:r w:rsidR="00816DE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2384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يُبَيِّنْ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لَنَا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لَوْنُهَا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767E83" w:rsidRPr="00767E8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[</w:t>
      </w:r>
      <w:r w:rsidR="00767E83" w:rsidRPr="00767E83">
        <w:rPr>
          <w:rFonts w:ascii="Simplified Arabic" w:hAnsi="Simplified Arabic" w:cs="Simplified Arabic" w:hint="cs"/>
          <w:sz w:val="28"/>
          <w:szCs w:val="24"/>
          <w:rtl/>
        </w:rPr>
        <w:t>البقرة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:69]</w:t>
      </w:r>
      <w:r w:rsidR="00816DE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2384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فلما بين لهم سألوا سؤالًا ثالثًا </w:t>
      </w:r>
      <w:r w:rsidR="0077357B" w:rsidRPr="00B732AE">
        <w:rPr>
          <w:rFonts w:ascii="Simplified Arabic" w:hAnsi="Simplified Arabic" w:cs="Simplified Arabic" w:hint="cs"/>
          <w:sz w:val="32"/>
          <w:szCs w:val="28"/>
          <w:rtl/>
        </w:rPr>
        <w:t>هل هي عاملة أو غير عاملة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816DE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7357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ادْعُ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لَنَا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رَبَّكَ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يُبَيِّنْ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لَنَا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هِيَ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إِنَّ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الْبَقَرَ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تَشَابَهَ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عَلَيْنَا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وَإِنَّا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إِنْ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شَاءَ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اللَّهُ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لَمُهْتَدُونَ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*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قَالَ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إِنَّهُ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يَقُولُ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إِنَّهَا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بَقَرَةٌ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ذَلُولٌ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تُثِيرُ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الْأَرْضَ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وَلَا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تَسْقِي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الْحَرْثَ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مُسَلَّمَةٌ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شِيَةَ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363825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فِيهَا</w:t>
      </w:r>
      <w:r w:rsidR="00767E83" w:rsidRPr="00363825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767E83" w:rsidRPr="00767E8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[</w:t>
      </w:r>
      <w:r w:rsidR="00767E83" w:rsidRPr="00767E83">
        <w:rPr>
          <w:rFonts w:ascii="Simplified Arabic" w:hAnsi="Simplified Arabic" w:cs="Simplified Arabic" w:hint="cs"/>
          <w:sz w:val="28"/>
          <w:szCs w:val="24"/>
          <w:rtl/>
        </w:rPr>
        <w:t>البقرة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:</w:t>
      </w:r>
      <w:r w:rsidR="00767E83">
        <w:rPr>
          <w:rFonts w:ascii="Simplified Arabic" w:hAnsi="Simplified Arabic" w:cs="Simplified Arabic" w:hint="cs"/>
          <w:sz w:val="28"/>
          <w:szCs w:val="24"/>
          <w:rtl/>
        </w:rPr>
        <w:t>70-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71]</w:t>
      </w:r>
      <w:r w:rsidR="00816DEE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05B1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50AA1" w:rsidRPr="00B732AE">
        <w:rPr>
          <w:rFonts w:ascii="Simplified Arabic" w:hAnsi="Simplified Arabic" w:cs="Simplified Arabic" w:hint="cs"/>
          <w:sz w:val="32"/>
          <w:szCs w:val="28"/>
          <w:rtl/>
        </w:rPr>
        <w:t>فهذا من التكلف في السؤال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50AA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50AA1" w:rsidRPr="00B732AE">
        <w:rPr>
          <w:rFonts w:ascii="Simplified Arabic" w:hAnsi="Simplified Arabic" w:cs="Simplified Arabic" w:hint="cs"/>
          <w:sz w:val="32"/>
          <w:szCs w:val="28"/>
          <w:rtl/>
        </w:rPr>
        <w:lastRenderedPageBreak/>
        <w:t xml:space="preserve">لكن </w:t>
      </w:r>
      <w:r w:rsidR="00745333" w:rsidRPr="00B732AE">
        <w:rPr>
          <w:rFonts w:ascii="Simplified Arabic" w:hAnsi="Simplified Arabic" w:cs="Simplified Arabic" w:hint="cs"/>
          <w:sz w:val="32"/>
          <w:szCs w:val="28"/>
          <w:rtl/>
        </w:rPr>
        <w:t>بعد انقطاع الوحي هذه المفسدة غير موجودة</w:t>
      </w:r>
      <w:r w:rsidR="00FF2D8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97B0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فيسأل الإنسان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97B0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ويتعرف على الأحكام من غير تعنت</w:t>
      </w:r>
      <w:r w:rsidR="008C4BB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97B0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D130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ولا يسأل عن الأمور التي </w:t>
      </w:r>
      <w:r w:rsidR="000D50CE" w:rsidRPr="00B732AE">
        <w:rPr>
          <w:rFonts w:ascii="Simplified Arabic" w:hAnsi="Simplified Arabic" w:cs="Simplified Arabic" w:hint="cs"/>
          <w:sz w:val="32"/>
          <w:szCs w:val="28"/>
          <w:rtl/>
        </w:rPr>
        <w:t>هي من قبيل الم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0D50CE" w:rsidRPr="00B732AE">
        <w:rPr>
          <w:rFonts w:ascii="Simplified Arabic" w:hAnsi="Simplified Arabic" w:cs="Simplified Arabic" w:hint="cs"/>
          <w:sz w:val="32"/>
          <w:szCs w:val="28"/>
          <w:rtl/>
        </w:rPr>
        <w:t>حال</w:t>
      </w:r>
      <w:r w:rsidR="008C4BB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D50C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لا تقع</w:t>
      </w:r>
      <w:r w:rsidR="008C4BB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D50C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ما يشبه الم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0D50C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حال </w:t>
      </w:r>
      <w:r w:rsidR="0090545A" w:rsidRPr="00B732AE">
        <w:rPr>
          <w:rFonts w:ascii="Simplified Arabic" w:hAnsi="Simplified Arabic" w:cs="Simplified Arabic" w:hint="cs"/>
          <w:sz w:val="32"/>
          <w:szCs w:val="28"/>
          <w:rtl/>
        </w:rPr>
        <w:t>من الأمور النادرة</w:t>
      </w:r>
      <w:r w:rsidR="008C4BB1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447035" w:rsidRDefault="0090545A" w:rsidP="003352FC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وذكرت لكم في مناسبات شتى بعض الأسئلة المتكلفة 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ك</w:t>
      </w:r>
      <w:r w:rsidR="008C4BB1">
        <w:rPr>
          <w:rFonts w:ascii="Simplified Arabic" w:hAnsi="Simplified Arabic" w:cs="Simplified Arabic" w:hint="cs"/>
          <w:sz w:val="32"/>
          <w:szCs w:val="28"/>
          <w:rtl/>
        </w:rPr>
        <w:t>الذ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ي سأل عمر </w:t>
      </w:r>
      <w:r w:rsidR="00B02DA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رضي الله تعالى عنه</w:t>
      </w:r>
      <w:r w:rsidR="00B02DA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رجل عل</w:t>
      </w:r>
      <w:r w:rsidR="0064700B" w:rsidRPr="00B732AE">
        <w:rPr>
          <w:rFonts w:ascii="Simplified Arabic" w:hAnsi="Simplified Arabic" w:cs="Simplified Arabic" w:hint="cs"/>
          <w:sz w:val="32"/>
          <w:szCs w:val="28"/>
          <w:rtl/>
        </w:rPr>
        <w:t>ى دابة وطئت الدابة بحافرها دجاجة ميتة</w:t>
      </w:r>
      <w:r w:rsidR="00B02DA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 xml:space="preserve"> فخرجت منها بيضة</w:t>
      </w:r>
      <w:r w:rsidR="00985D99">
        <w:rPr>
          <w:rFonts w:ascii="Simplified Arabic" w:hAnsi="Simplified Arabic" w:cs="Simplified Arabic" w:hint="cs"/>
          <w:sz w:val="32"/>
          <w:szCs w:val="28"/>
          <w:rtl/>
        </w:rPr>
        <w:t xml:space="preserve"> ففقست عنده فرخ</w:t>
      </w:r>
      <w:r w:rsidR="0064700B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985D99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64700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85D99"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="0064700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هل الفرخ يعتبر في حكم الميتة؟ الفرخ </w:t>
      </w:r>
      <w:r w:rsidR="00985D99">
        <w:rPr>
          <w:rFonts w:ascii="Simplified Arabic" w:hAnsi="Simplified Arabic" w:cs="Simplified Arabic" w:hint="cs"/>
          <w:sz w:val="32"/>
          <w:szCs w:val="28"/>
          <w:rtl/>
        </w:rPr>
        <w:t xml:space="preserve">حي، </w:t>
      </w:r>
      <w:r w:rsidR="0064700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هل يعتبر في حكم الميتة أو لا؟ هل يجوز أكله؟ </w:t>
      </w:r>
      <w:r w:rsidR="00985D99">
        <w:rPr>
          <w:rFonts w:ascii="Simplified Arabic" w:hAnsi="Simplified Arabic" w:cs="Simplified Arabic" w:hint="cs"/>
          <w:sz w:val="32"/>
          <w:szCs w:val="28"/>
          <w:rtl/>
        </w:rPr>
        <w:t>هذه أسئلة متكلفة جد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ًّ</w:t>
      </w:r>
      <w:r w:rsidR="00B446E0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446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فالسؤال عن مثل هذا مذموم</w:t>
      </w:r>
      <w:r w:rsidR="00985D9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446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ولهذا قال له عمر </w:t>
      </w:r>
      <w:r w:rsidR="00985D99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446E0" w:rsidRPr="00B732AE">
        <w:rPr>
          <w:rFonts w:ascii="Simplified Arabic" w:hAnsi="Simplified Arabic" w:cs="Simplified Arabic" w:hint="cs"/>
          <w:sz w:val="32"/>
          <w:szCs w:val="28"/>
          <w:rtl/>
        </w:rPr>
        <w:t>رضي الله عنه</w:t>
      </w:r>
      <w:r w:rsidR="00985D99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B446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أين أنت؟ قال: من 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>العراق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قال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>فعل الله بأهل العراق!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447035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47035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447035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لأن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ه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كانت تأتيهم هذه الأسئلة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447035" w:rsidRDefault="00447035" w:rsidP="003352FC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>رجل جاء لعائشة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وقال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>أخرجي لي مصحفكِ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قالت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4415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ما تريد؟ </w:t>
      </w:r>
      <w:r w:rsidR="0019318A" w:rsidRPr="00B732AE">
        <w:rPr>
          <w:rFonts w:ascii="Simplified Arabic" w:hAnsi="Simplified Arabic" w:cs="Simplified Arabic" w:hint="cs"/>
          <w:sz w:val="32"/>
          <w:szCs w:val="28"/>
          <w:rtl/>
        </w:rPr>
        <w:t>فأراد أن ينظر في ترتيب السور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9318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</w:t>
      </w:r>
      <w:r w:rsidR="003352F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سألته </w:t>
      </w:r>
      <w:r w:rsidR="0019318A" w:rsidRPr="00B732AE">
        <w:rPr>
          <w:rFonts w:ascii="Simplified Arabic" w:hAnsi="Simplified Arabic" w:cs="Simplified Arabic" w:hint="cs"/>
          <w:sz w:val="32"/>
          <w:szCs w:val="28"/>
          <w:rtl/>
        </w:rPr>
        <w:t>قالت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9318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>أحروري أنت</w:t>
      </w:r>
      <w:r>
        <w:rPr>
          <w:rFonts w:ascii="Simplified Arabic" w:hAnsi="Simplified Arabic" w:cs="Simplified Arabic" w:hint="cs"/>
          <w:sz w:val="32"/>
          <w:szCs w:val="28"/>
          <w:rtl/>
        </w:rPr>
        <w:t>؟".</w:t>
      </w:r>
    </w:p>
    <w:p w:rsidR="008171C0" w:rsidRDefault="00447035" w:rsidP="003352FC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>المرأة التي سألت لماذا الحائض لا تقضي الصلاة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وتقضي الصوم</w:t>
      </w:r>
      <w:r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قالت لها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>أحرورية أنتِ؟</w:t>
      </w:r>
      <w:r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نسبة إلى حروراء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>الخوارج ع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رفوا بهذه </w:t>
      </w:r>
      <w:proofErr w:type="spellStart"/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>التكلفات</w:t>
      </w:r>
      <w:proofErr w:type="spellEnd"/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 الأسئلة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A4FD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لكن أن يسأ</w:t>
      </w:r>
      <w:r w:rsidR="00C17371" w:rsidRPr="00B732AE">
        <w:rPr>
          <w:rFonts w:ascii="Simplified Arabic" w:hAnsi="Simplified Arabic" w:cs="Simplified Arabic" w:hint="cs"/>
          <w:sz w:val="32"/>
          <w:szCs w:val="28"/>
          <w:rtl/>
        </w:rPr>
        <w:t>ل الإنسان عما هو بصدده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1737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0678F" w:rsidRPr="00B732AE">
        <w:rPr>
          <w:rFonts w:ascii="Simplified Arabic" w:hAnsi="Simplified Arabic" w:cs="Simplified Arabic" w:hint="cs"/>
          <w:sz w:val="32"/>
          <w:szCs w:val="28"/>
          <w:rtl/>
        </w:rPr>
        <w:t>يسأل عن الذهاب إلى الك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هان الذي</w:t>
      </w:r>
      <w:r w:rsidR="0000678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كانوا يفعلونه في الجاهلية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0678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عن الذهاب إلى العر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00678F" w:rsidRPr="00B732AE">
        <w:rPr>
          <w:rFonts w:ascii="Simplified Arabic" w:hAnsi="Simplified Arabic" w:cs="Simplified Arabic" w:hint="cs"/>
          <w:sz w:val="32"/>
          <w:szCs w:val="28"/>
          <w:rtl/>
        </w:rPr>
        <w:t>فين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0678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عن الدجالين</w:t>
      </w:r>
      <w:r w:rsidR="001B427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0678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CD5170" w:rsidRPr="00B732AE">
        <w:rPr>
          <w:rFonts w:ascii="Simplified Arabic" w:hAnsi="Simplified Arabic" w:cs="Simplified Arabic" w:hint="cs"/>
          <w:sz w:val="32"/>
          <w:szCs w:val="28"/>
          <w:rtl/>
        </w:rPr>
        <w:t>فهذا أمر لابدّ منه</w:t>
      </w:r>
      <w:r w:rsidR="008171C0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EC37EF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2461EC" w:rsidRDefault="00CD5170" w:rsidP="001E250B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قال: </w:t>
      </w:r>
      <w:r w:rsidR="008171C0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وإن منا رجال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يأتون الكهان</w:t>
      </w:r>
      <w:r w:rsidR="008171C0">
        <w:rPr>
          <w:rFonts w:ascii="Simplified Arabic" w:hAnsi="Simplified Arabic" w:cs="Simplified Arabic" w:hint="cs"/>
          <w:sz w:val="32"/>
          <w:szCs w:val="28"/>
          <w:rtl/>
        </w:rPr>
        <w:t xml:space="preserve">"، 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الكاهن هو الذي يدعي علم الغيب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C2DFA" w:rsidRPr="00B732AE">
        <w:rPr>
          <w:rFonts w:ascii="Simplified Arabic" w:hAnsi="Simplified Arabic" w:cs="Simplified Arabic" w:hint="cs"/>
          <w:sz w:val="32"/>
          <w:szCs w:val="28"/>
          <w:rtl/>
        </w:rPr>
        <w:t>وهؤلاء في العرب كانوا كثير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ًا، في نواحٍ</w:t>
      </w:r>
      <w:r w:rsidR="00EC2DF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شتى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 xml:space="preserve"> ومن كت</w:t>
      </w:r>
      <w:r w:rsidR="00EC2DFA" w:rsidRPr="00B732AE">
        <w:rPr>
          <w:rFonts w:ascii="Simplified Arabic" w:hAnsi="Simplified Arabic" w:cs="Simplified Arabic" w:hint="cs"/>
          <w:sz w:val="32"/>
          <w:szCs w:val="28"/>
          <w:rtl/>
        </w:rPr>
        <w:t>بوا في تاريخ العرب ذكروا جملة من هؤلاء الكهان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C2DF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وذكروا مواضعهم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C2DF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وكل قبيلة </w:t>
      </w:r>
      <w:r w:rsidR="003179BD" w:rsidRPr="00B732AE">
        <w:rPr>
          <w:rFonts w:ascii="Simplified Arabic" w:hAnsi="Simplified Arabic" w:cs="Simplified Arabic" w:hint="cs"/>
          <w:sz w:val="32"/>
          <w:szCs w:val="28"/>
          <w:rtl/>
        </w:rPr>
        <w:t>في الغالب لها كا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ه</w:t>
      </w:r>
      <w:r w:rsidR="003352FC">
        <w:rPr>
          <w:rFonts w:ascii="Simplified Arabic" w:hAnsi="Simplified Arabic" w:cs="Simplified Arabic" w:hint="cs"/>
          <w:sz w:val="32"/>
          <w:szCs w:val="28"/>
          <w:rtl/>
        </w:rPr>
        <w:t>ن ويأتي</w:t>
      </w:r>
      <w:r w:rsidR="003179BD" w:rsidRPr="00B732AE">
        <w:rPr>
          <w:rFonts w:ascii="Simplified Arabic" w:hAnsi="Simplified Arabic" w:cs="Simplified Arabic" w:hint="cs"/>
          <w:sz w:val="32"/>
          <w:szCs w:val="28"/>
          <w:rtl/>
        </w:rPr>
        <w:t>هم الناس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، ويعطونهم شيئ</w:t>
      </w:r>
      <w:r w:rsidR="003179BD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3179B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فيخبرونهم عن أمور غيبية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179B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يقول له مثل</w:t>
      </w:r>
      <w:r w:rsidR="00646F8E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646F8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90512" w:rsidRPr="00B732AE">
        <w:rPr>
          <w:rFonts w:ascii="Simplified Arabic" w:hAnsi="Simplified Arabic" w:cs="Simplified Arabic" w:hint="cs"/>
          <w:sz w:val="32"/>
          <w:szCs w:val="28"/>
          <w:rtl/>
        </w:rPr>
        <w:t>أتزوج هذه المرأة أو لا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9051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="00626548" w:rsidRPr="00B732AE">
        <w:rPr>
          <w:rFonts w:ascii="Simplified Arabic" w:hAnsi="Simplified Arabic" w:cs="Simplified Arabic" w:hint="cs"/>
          <w:sz w:val="32"/>
          <w:szCs w:val="28"/>
          <w:rtl/>
        </w:rPr>
        <w:t>يخبره عن أشياء في الغيب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2654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فبعض هؤلاء </w:t>
      </w:r>
      <w:r w:rsidR="00577E5B" w:rsidRPr="00B732AE">
        <w:rPr>
          <w:rFonts w:ascii="Simplified Arabic" w:hAnsi="Simplified Arabic" w:cs="Simplified Arabic" w:hint="cs"/>
          <w:sz w:val="32"/>
          <w:szCs w:val="28"/>
          <w:rtl/>
        </w:rPr>
        <w:t>دجال ن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577E5B" w:rsidRPr="00B732AE"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577E5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اج 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يعطيهم شيئ</w:t>
      </w:r>
      <w:r w:rsidR="004A3C08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33391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4A3C0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عند نفسه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A3C0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فإذا وقع ذلك </w:t>
      </w:r>
      <w:r w:rsidR="001C3138" w:rsidRPr="00B732AE">
        <w:rPr>
          <w:rFonts w:ascii="Simplified Arabic" w:hAnsi="Simplified Arabic" w:cs="Simplified Arabic" w:hint="cs"/>
          <w:sz w:val="32"/>
          <w:szCs w:val="28"/>
          <w:rtl/>
        </w:rPr>
        <w:t>قال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1C313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أما أخبرتكم؟ إذا وقع على سبيل الموافقة هكذا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، وهو ليس عنده شيء أصل</w:t>
      </w:r>
      <w:r w:rsidR="001C3138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C313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وهذا موجود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C313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57C9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والغلام الذي قال لأبي بكر 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A57C94" w:rsidRPr="00B732AE">
        <w:rPr>
          <w:rFonts w:ascii="Simplified Arabic" w:hAnsi="Simplified Arabic" w:cs="Simplified Arabic" w:hint="cs"/>
          <w:sz w:val="32"/>
          <w:szCs w:val="28"/>
          <w:rtl/>
        </w:rPr>
        <w:t>رضي الله عنه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-:</w:t>
      </w:r>
      <w:r w:rsidR="00A57C9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7C1818" w:rsidRPr="007C1818">
        <w:rPr>
          <w:rFonts w:hint="cs"/>
          <w:rtl/>
        </w:rPr>
        <w:t xml:space="preserve"> 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كنت</w:t>
      </w:r>
      <w:r w:rsidR="007C1818" w:rsidRPr="007C1818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تكهنت</w:t>
      </w:r>
      <w:r w:rsidR="007C1818" w:rsidRPr="007C1818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لإنسان</w:t>
      </w:r>
      <w:r w:rsidR="007C1818" w:rsidRPr="007C1818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في</w:t>
      </w:r>
      <w:r w:rsidR="007C1818" w:rsidRPr="007C1818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الجاهلية،</w:t>
      </w:r>
      <w:r w:rsidR="007C1818" w:rsidRPr="007C1818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وما</w:t>
      </w:r>
      <w:r w:rsidR="007C1818" w:rsidRPr="007C1818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أ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حسن</w:t>
      </w:r>
      <w:r w:rsidR="007C1818" w:rsidRPr="007C1818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C1818" w:rsidRPr="007C1818">
        <w:rPr>
          <w:rFonts w:ascii="Simplified Arabic" w:hAnsi="Simplified Arabic" w:cs="Simplified Arabic" w:hint="cs"/>
          <w:sz w:val="32"/>
          <w:szCs w:val="28"/>
          <w:rtl/>
        </w:rPr>
        <w:t>الكهانة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FC0854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FC0854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FC0854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57C9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لما أتاه بطعام وأكل منه</w:t>
      </w:r>
      <w:r w:rsidR="00FC085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57C9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7C1818">
        <w:rPr>
          <w:rFonts w:ascii="Simplified Arabic" w:hAnsi="Simplified Arabic" w:cs="Simplified Arabic" w:hint="cs"/>
          <w:sz w:val="32"/>
          <w:szCs w:val="28"/>
          <w:rtl/>
        </w:rPr>
        <w:t>م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ا أ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حسن الكهانة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 xml:space="preserve">، 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بمعنى</w:t>
      </w:r>
      <w:r w:rsidR="00905B9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أنه كذب عليه 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فوافقت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ْ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، فأعطاه الرجل شيئ</w:t>
      </w:r>
      <w:r w:rsidR="00D23A39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D23A3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ومن هؤلاء </w:t>
      </w:r>
      <w:r w:rsidR="004D4404" w:rsidRPr="00B732AE">
        <w:rPr>
          <w:rFonts w:ascii="Simplified Arabic" w:hAnsi="Simplified Arabic" w:cs="Simplified Arabic" w:hint="cs"/>
          <w:sz w:val="32"/>
          <w:szCs w:val="28"/>
          <w:rtl/>
        </w:rPr>
        <w:t>من كان له ر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4D4404" w:rsidRPr="00B732AE">
        <w:rPr>
          <w:rFonts w:ascii="Simplified Arabic" w:hAnsi="Simplified Arabic" w:cs="Simplified Arabic" w:hint="cs"/>
          <w:sz w:val="32"/>
          <w:szCs w:val="28"/>
          <w:rtl/>
        </w:rPr>
        <w:t>ئ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4D4404" w:rsidRPr="00B732AE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ٌّ</w:t>
      </w:r>
      <w:r w:rsidR="004D440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الجن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، وهذه مهمة جد</w:t>
      </w:r>
      <w:r w:rsidR="007D2D75">
        <w:rPr>
          <w:rFonts w:ascii="Simplified Arabic" w:hAnsi="Simplified Arabic" w:cs="Simplified Arabic" w:hint="cs"/>
          <w:sz w:val="32"/>
          <w:szCs w:val="28"/>
          <w:rtl/>
        </w:rPr>
        <w:t>ًّ</w:t>
      </w:r>
      <w:r w:rsidR="004D4404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447035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D440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بمعنى معه </w:t>
      </w:r>
      <w:r w:rsidR="00F66642" w:rsidRPr="00B732AE">
        <w:rPr>
          <w:rFonts w:ascii="Simplified Arabic" w:hAnsi="Simplified Arabic" w:cs="Simplified Arabic" w:hint="cs"/>
          <w:sz w:val="32"/>
          <w:szCs w:val="28"/>
          <w:rtl/>
        </w:rPr>
        <w:t>جني شيطان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666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54B5D" w:rsidRPr="00B732AE">
        <w:rPr>
          <w:rFonts w:ascii="Simplified Arabic" w:hAnsi="Simplified Arabic" w:cs="Simplified Arabic" w:hint="cs"/>
          <w:sz w:val="32"/>
          <w:szCs w:val="28"/>
          <w:rtl/>
        </w:rPr>
        <w:t>وهذا الجني يبدي له بعض الأشياء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، وأحيان</w:t>
      </w:r>
      <w:r w:rsidR="00D54B5D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D54B5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</w:t>
      </w:r>
      <w:r w:rsidR="00FE5A8A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D54B5D" w:rsidRPr="00B732AE">
        <w:rPr>
          <w:rFonts w:ascii="Simplified Arabic" w:hAnsi="Simplified Arabic" w:cs="Simplified Arabic" w:hint="cs"/>
          <w:sz w:val="32"/>
          <w:szCs w:val="28"/>
          <w:rtl/>
        </w:rPr>
        <w:t>جري على لسانه الكلام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54B5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ولذلك تجد كلام </w:t>
      </w:r>
      <w:r w:rsidR="00EC37E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هؤلاء </w:t>
      </w:r>
      <w:r w:rsidR="00D54B5D" w:rsidRPr="00B732AE">
        <w:rPr>
          <w:rFonts w:ascii="Simplified Arabic" w:hAnsi="Simplified Arabic" w:cs="Simplified Arabic" w:hint="cs"/>
          <w:sz w:val="32"/>
          <w:szCs w:val="28"/>
          <w:rtl/>
        </w:rPr>
        <w:t>الكهان مسجوع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4191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94191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الرجل الذي قال للنبي 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94191B" w:rsidRPr="00B732AE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- معترض</w:t>
      </w:r>
      <w:r w:rsidR="0094191B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94191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على دية الجنين قال:</w:t>
      </w:r>
      <w:r w:rsidR="00152A60">
        <w:rPr>
          <w:rFonts w:ascii="Simplified Arabic" w:hAnsi="Simplified Arabic" w:cs="Simplified Arabic" w:hint="cs"/>
          <w:sz w:val="32"/>
          <w:szCs w:val="28"/>
          <w:rtl/>
        </w:rPr>
        <w:t xml:space="preserve"> "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أنغرم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دية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من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لا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أكل،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ولا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شرب،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ولا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استهل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فمثل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ذلك</w:t>
      </w:r>
      <w:r w:rsidR="00FE5A8A" w:rsidRPr="00FE5A8A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ط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="00FE5A8A" w:rsidRPr="00FE5A8A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13A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فقال النبي </w:t>
      </w:r>
      <w:r w:rsidR="00EC37EF">
        <w:rPr>
          <w:rFonts w:ascii="Simplified Arabic" w:hAnsi="Simplified Arabic" w:cs="Simplified Arabic" w:hint="cs"/>
          <w:sz w:val="32"/>
          <w:szCs w:val="28"/>
          <w:rtl/>
        </w:rPr>
        <w:t xml:space="preserve">   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2913A1" w:rsidRPr="00B732AE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-:</w:t>
      </w:r>
      <w:r w:rsidR="002913A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0AE7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2913A1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أسجع</w:t>
      </w:r>
      <w:r w:rsidR="001E250B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ٌ</w:t>
      </w:r>
      <w:r w:rsidR="002913A1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كسجع الكهان</w:t>
      </w:r>
      <w:r w:rsidR="00160AE7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160AE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60AE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160AE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13A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إنكار</w:t>
      </w:r>
      <w:r w:rsidR="002913A1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2913A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عليه</w:t>
      </w:r>
      <w:r w:rsidR="00D7291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13A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72913"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="005D1D46" w:rsidRPr="00B732AE">
        <w:rPr>
          <w:rFonts w:ascii="Simplified Arabic" w:hAnsi="Simplified Arabic" w:cs="Simplified Arabic" w:hint="cs"/>
          <w:sz w:val="32"/>
          <w:szCs w:val="28"/>
          <w:rtl/>
        </w:rPr>
        <w:t>ع</w:t>
      </w:r>
      <w:r w:rsidR="00EC37EF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5D1D46" w:rsidRPr="00B732AE">
        <w:rPr>
          <w:rFonts w:ascii="Simplified Arabic" w:hAnsi="Simplified Arabic" w:cs="Simplified Arabic" w:hint="cs"/>
          <w:sz w:val="32"/>
          <w:szCs w:val="28"/>
          <w:rtl/>
        </w:rPr>
        <w:t>رفوا بالسجع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D1D4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72913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B76B5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النبي 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76B53" w:rsidRPr="00B732AE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76B5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قال لابن صياد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76B5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وهو غلام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76B5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وكان يتكهن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76B5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قال له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B76B5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0AE7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B76B53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قد خبأت لك خبأ</w:t>
      </w:r>
      <w:r w:rsidR="00160AE7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76B5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>يعني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: خبأت شيئ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قال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"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>هو الد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ُّ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>خ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"،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فقال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0AE7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9D7F26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اخسأ فلن تعدو </w:t>
      </w:r>
      <w:r w:rsidR="009D7F26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lastRenderedPageBreak/>
        <w:t>قدرك</w:t>
      </w:r>
      <w:r w:rsidR="00160AE7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160AE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60AE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160AE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D7F2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ف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النبي 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كان يريد أن يقرأ عليه سورة الدخان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 و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كما جاء في </w:t>
      </w:r>
      <w:r w:rsidR="00FC62E0" w:rsidRPr="007C1818">
        <w:rPr>
          <w:rFonts w:ascii="Simplified Arabic" w:hAnsi="Simplified Arabic" w:cs="Simplified Arabic" w:hint="cs"/>
          <w:sz w:val="32"/>
          <w:szCs w:val="28"/>
          <w:rtl/>
        </w:rPr>
        <w:t>الحديث</w:t>
      </w:r>
      <w:r w:rsidR="00D72913" w:rsidRPr="007C181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FC62E0" w:rsidRPr="007C1818">
        <w:rPr>
          <w:rFonts w:ascii="Simplified Arabic" w:hAnsi="Simplified Arabic" w:cs="Simplified Arabic" w:hint="cs"/>
          <w:sz w:val="32"/>
          <w:szCs w:val="28"/>
          <w:rtl/>
        </w:rPr>
        <w:t xml:space="preserve"> أن هؤلاء الشي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FC62E0" w:rsidRPr="007C1818">
        <w:rPr>
          <w:rFonts w:ascii="Simplified Arabic" w:hAnsi="Simplified Arabic" w:cs="Simplified Arabic" w:hint="cs"/>
          <w:sz w:val="32"/>
          <w:szCs w:val="28"/>
          <w:rtl/>
        </w:rPr>
        <w:t>ط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FC62E0" w:rsidRPr="007C1818">
        <w:rPr>
          <w:rFonts w:ascii="Simplified Arabic" w:hAnsi="Simplified Arabic" w:cs="Simplified Arabic" w:hint="cs"/>
          <w:sz w:val="32"/>
          <w:szCs w:val="28"/>
          <w:rtl/>
        </w:rPr>
        <w:t>ن يصعدون إلى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8534F">
        <w:rPr>
          <w:rFonts w:ascii="Simplified Arabic" w:hAnsi="Simplified Arabic" w:cs="Simplified Arabic" w:hint="cs"/>
          <w:sz w:val="32"/>
          <w:szCs w:val="28"/>
          <w:rtl/>
        </w:rPr>
        <w:t>السماء لاستراق السمع</w:t>
      </w:r>
      <w:r w:rsidR="00D8534F" w:rsidRPr="008D110B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8534F" w:rsidRPr="008D110B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D8534F" w:rsidRPr="008D110B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 بعض الروايات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وفي بعضها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C62E0" w:rsidRPr="00D8534F">
        <w:rPr>
          <w:rFonts w:ascii="Simplified Arabic" w:hAnsi="Simplified Arabic" w:cs="Simplified Arabic" w:hint="cs"/>
          <w:sz w:val="32"/>
          <w:szCs w:val="28"/>
          <w:rtl/>
        </w:rPr>
        <w:t>إلى السماء</w:t>
      </w:r>
      <w:r w:rsidR="00160AE7" w:rsidRPr="00D8534F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C62E0" w:rsidRPr="00D8534F">
        <w:rPr>
          <w:rFonts w:ascii="Simplified Arabic" w:hAnsi="Simplified Arabic" w:cs="Simplified Arabic" w:hint="cs"/>
          <w:sz w:val="32"/>
          <w:szCs w:val="28"/>
          <w:rtl/>
        </w:rPr>
        <w:t xml:space="preserve"> بعضهم فوق بعض يسترقون السمع</w:t>
      </w:r>
      <w:r w:rsidR="00D7291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7291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D72913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كما قال الله 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>تعالى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عن الجن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FC62E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وَأَنَّا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لَمَسْنَا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السَّمَاءَ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فَوَجَدْنَاهَا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مُلِئَتْ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حَرَسًا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شَدِيدًا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وَشُهُبًا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767E83" w:rsidRPr="00767E8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[</w:t>
      </w:r>
      <w:r w:rsidR="00767E83" w:rsidRPr="00767E83">
        <w:rPr>
          <w:rFonts w:ascii="Simplified Arabic" w:hAnsi="Simplified Arabic" w:cs="Simplified Arabic" w:hint="cs"/>
          <w:sz w:val="28"/>
          <w:szCs w:val="24"/>
          <w:rtl/>
        </w:rPr>
        <w:t>الجن</w:t>
      </w:r>
      <w:r w:rsidR="00767E83" w:rsidRPr="00767E83">
        <w:rPr>
          <w:rFonts w:ascii="Simplified Arabic" w:hAnsi="Simplified Arabic" w:cs="Simplified Arabic"/>
          <w:sz w:val="28"/>
          <w:szCs w:val="24"/>
          <w:rtl/>
        </w:rPr>
        <w:t>:8]</w:t>
      </w:r>
      <w:r w:rsidR="002D1E1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D1E12" w:rsidRPr="00B732AE">
        <w:rPr>
          <w:rFonts w:ascii="Simplified Arabic" w:hAnsi="Simplified Arabic" w:cs="Simplified Arabic" w:hint="cs"/>
          <w:sz w:val="32"/>
          <w:szCs w:val="28"/>
          <w:rtl/>
        </w:rPr>
        <w:t>رمون بالشهب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D1E1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6234C" w:rsidRPr="00B732AE">
        <w:rPr>
          <w:rFonts w:ascii="Simplified Arabic" w:hAnsi="Simplified Arabic" w:cs="Simplified Arabic" w:hint="cs"/>
          <w:sz w:val="32"/>
          <w:szCs w:val="28"/>
          <w:rtl/>
        </w:rPr>
        <w:t>فيخطف الواحد منهم الكلمة ويلقيها على الذي تحته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6234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والذي تحته حتى يلقيها على الكاهن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6234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23BED" w:rsidRPr="00B732AE">
        <w:rPr>
          <w:rFonts w:ascii="Simplified Arabic" w:hAnsi="Simplified Arabic" w:cs="Simplified Arabic" w:hint="cs"/>
          <w:sz w:val="32"/>
          <w:szCs w:val="28"/>
          <w:rtl/>
        </w:rPr>
        <w:t>فقد يدركه الشهاب قبل إلقائها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23BE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وقد يلقيها قبل ذلك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23BE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E16B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ثم الكاهن يكذب معها مائة </w:t>
      </w:r>
      <w:r w:rsidR="00DB457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فيصدقه الناس بسبب ذلك الصواب الواحد </w:t>
      </w:r>
      <w:r w:rsidR="00571DE4" w:rsidRPr="00B732AE">
        <w:rPr>
          <w:rFonts w:ascii="Simplified Arabic" w:hAnsi="Simplified Arabic" w:cs="Simplified Arabic" w:hint="cs"/>
          <w:sz w:val="32"/>
          <w:szCs w:val="28"/>
          <w:rtl/>
        </w:rPr>
        <w:t>مما استرق بعض هؤلاء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71DE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5D18B9" w:rsidRPr="00B732AE">
        <w:rPr>
          <w:rFonts w:ascii="Simplified Arabic" w:hAnsi="Simplified Arabic" w:cs="Simplified Arabic" w:hint="cs"/>
          <w:sz w:val="32"/>
          <w:szCs w:val="28"/>
          <w:rtl/>
        </w:rPr>
        <w:t>لربما يعبر رؤى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D18B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وبعض هؤلا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ء لربما يخبرهم عن أشياء مستقبلية</w:t>
      </w:r>
      <w:r w:rsidR="005D18B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غير تعبير</w:t>
      </w:r>
      <w:r w:rsidR="00DA047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D18B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DA0479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جري ذلك أحيان</w:t>
      </w:r>
      <w:r w:rsidR="00CD3785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CD378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على لسانه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، وأحيان</w:t>
      </w:r>
      <w:r w:rsidR="00CD3785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160AE7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CD378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يخبر </w:t>
      </w:r>
      <w:r w:rsidR="0063107C">
        <w:rPr>
          <w:rFonts w:ascii="Simplified Arabic" w:hAnsi="Simplified Arabic" w:cs="Simplified Arabic" w:hint="cs"/>
          <w:sz w:val="32"/>
          <w:szCs w:val="28"/>
          <w:rtl/>
        </w:rPr>
        <w:t>عن نفسه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3107C">
        <w:rPr>
          <w:rFonts w:ascii="Simplified Arabic" w:hAnsi="Simplified Arabic" w:cs="Simplified Arabic" w:hint="cs"/>
          <w:sz w:val="32"/>
          <w:szCs w:val="28"/>
          <w:rtl/>
        </w:rPr>
        <w:t xml:space="preserve"> بعض الناس يقول</w:t>
      </w:r>
      <w:r w:rsidR="00DA0479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63107C">
        <w:rPr>
          <w:rFonts w:ascii="Simplified Arabic" w:hAnsi="Simplified Arabic" w:cs="Simplified Arabic" w:hint="cs"/>
          <w:sz w:val="32"/>
          <w:szCs w:val="28"/>
          <w:rtl/>
        </w:rPr>
        <w:t xml:space="preserve"> أنا دائم</w:t>
      </w:r>
      <w:r w:rsidR="00CD3785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63107C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CD378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A0479">
        <w:rPr>
          <w:rFonts w:ascii="Simplified Arabic" w:hAnsi="Simplified Arabic" w:cs="Simplified Arabic" w:hint="cs"/>
          <w:sz w:val="32"/>
          <w:szCs w:val="28"/>
          <w:rtl/>
        </w:rPr>
        <w:t>أقول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DA0479">
        <w:rPr>
          <w:rFonts w:ascii="Simplified Arabic" w:hAnsi="Simplified Arabic" w:cs="Simplified Arabic" w:hint="cs"/>
          <w:sz w:val="32"/>
          <w:szCs w:val="28"/>
          <w:rtl/>
        </w:rPr>
        <w:t xml:space="preserve"> الآ</w:t>
      </w:r>
      <w:r w:rsidR="004F299B" w:rsidRPr="00B732AE">
        <w:rPr>
          <w:rFonts w:ascii="Simplified Arabic" w:hAnsi="Simplified Arabic" w:cs="Simplified Arabic" w:hint="cs"/>
          <w:sz w:val="32"/>
          <w:szCs w:val="28"/>
          <w:rtl/>
        </w:rPr>
        <w:t>ن سيتصل فلان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F299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ويتصل</w:t>
      </w:r>
      <w:r w:rsidR="00DA047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F299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D6CDF" w:rsidRPr="00B732AE">
        <w:rPr>
          <w:rFonts w:ascii="Simplified Arabic" w:hAnsi="Simplified Arabic" w:cs="Simplified Arabic" w:hint="cs"/>
          <w:sz w:val="32"/>
          <w:szCs w:val="28"/>
          <w:rtl/>
        </w:rPr>
        <w:t>أقول</w:t>
      </w:r>
      <w:r w:rsidR="00DA0479">
        <w:rPr>
          <w:rFonts w:ascii="Simplified Arabic" w:hAnsi="Simplified Arabic" w:cs="Simplified Arabic" w:hint="cs"/>
          <w:sz w:val="32"/>
          <w:szCs w:val="28"/>
          <w:rtl/>
        </w:rPr>
        <w:t>: فلان الآ</w:t>
      </w:r>
      <w:r w:rsidR="003D6CDF" w:rsidRPr="00B732AE">
        <w:rPr>
          <w:rFonts w:ascii="Simplified Arabic" w:hAnsi="Simplified Arabic" w:cs="Simplified Arabic" w:hint="cs"/>
          <w:sz w:val="32"/>
          <w:szCs w:val="28"/>
          <w:rtl/>
        </w:rPr>
        <w:t>ن سيدخل مع الباب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D6CD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ويدخل</w:t>
      </w:r>
      <w:r w:rsidR="00DA047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D6CD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E4FD1" w:rsidRPr="00B732AE">
        <w:rPr>
          <w:rFonts w:ascii="Simplified Arabic" w:hAnsi="Simplified Arabic" w:cs="Simplified Arabic" w:hint="cs"/>
          <w:sz w:val="32"/>
          <w:szCs w:val="28"/>
          <w:rtl/>
        </w:rPr>
        <w:t>ويذكر أشياء كثيرة من هذا القبيل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E4FD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هو 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يشتكي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 xml:space="preserve"> يعني </w:t>
      </w:r>
      <w:r w:rsidR="008F108F" w:rsidRPr="00B732AE">
        <w:rPr>
          <w:rFonts w:ascii="Simplified Arabic" w:hAnsi="Simplified Arabic" w:cs="Simplified Arabic" w:hint="cs"/>
          <w:sz w:val="32"/>
          <w:szCs w:val="28"/>
          <w:rtl/>
        </w:rPr>
        <w:t>ما هو بإنسان من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حرف هو يقول: أنا يقع لي هذا كثير</w:t>
      </w:r>
      <w:r w:rsidR="008F108F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F108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ماذا أصنع؟ ما هذا الذي يقع؟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8F108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2461EC" w:rsidRDefault="008F108F" w:rsidP="002461EC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>أقول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قد يجريه هذا الذي معه على لسانه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 xml:space="preserve">، </w:t>
      </w:r>
      <w:r w:rsidR="00EB0439" w:rsidRPr="00B732AE">
        <w:rPr>
          <w:rFonts w:ascii="Simplified Arabic" w:hAnsi="Simplified Arabic" w:cs="Simplified Arabic" w:hint="cs"/>
          <w:sz w:val="32"/>
          <w:szCs w:val="28"/>
          <w:rtl/>
        </w:rPr>
        <w:t>وهؤلاء الجن والشياطين يوجدون يذهبون ويأتون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043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ويخبرونه عن طريق القرين الآخر أن هذا سيأتي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043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وأن هذا سيأتي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043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وهذا سيتصل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B043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وإلا 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 xml:space="preserve">فهم 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EB0439" w:rsidRPr="00B732AE">
        <w:rPr>
          <w:rFonts w:ascii="Simplified Arabic" w:hAnsi="Simplified Arabic" w:cs="Simplified Arabic" w:hint="cs"/>
          <w:sz w:val="32"/>
          <w:szCs w:val="28"/>
          <w:rtl/>
        </w:rPr>
        <w:t>ا يعلمون الغيب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6C4583" w:rsidRDefault="00870AA1" w:rsidP="006C4583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>وقد ي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خبر يقول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أنت في جيبك ورقة مكتوب فيها كذا </w:t>
      </w:r>
      <w:proofErr w:type="spellStart"/>
      <w:r w:rsidRPr="00B732AE">
        <w:rPr>
          <w:rFonts w:ascii="Simplified Arabic" w:hAnsi="Simplified Arabic" w:cs="Simplified Arabic" w:hint="cs"/>
          <w:sz w:val="32"/>
          <w:szCs w:val="28"/>
          <w:rtl/>
        </w:rPr>
        <w:t>كذا</w:t>
      </w:r>
      <w:proofErr w:type="spellEnd"/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D05E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كيف عرفت؟ </w:t>
      </w:r>
      <w:r w:rsidR="00BB3CCD" w:rsidRPr="00B732AE">
        <w:rPr>
          <w:rFonts w:ascii="Simplified Arabic" w:hAnsi="Simplified Arabic" w:cs="Simplified Arabic" w:hint="cs"/>
          <w:sz w:val="32"/>
          <w:szCs w:val="28"/>
          <w:rtl/>
        </w:rPr>
        <w:t>يقول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: ل</w:t>
      </w:r>
      <w:r w:rsidR="00BB3CCD" w:rsidRPr="00B732AE">
        <w:rPr>
          <w:rFonts w:ascii="Simplified Arabic" w:hAnsi="Simplified Arabic" w:cs="Simplified Arabic" w:hint="cs"/>
          <w:sz w:val="32"/>
          <w:szCs w:val="28"/>
          <w:rtl/>
        </w:rPr>
        <w:t>ا أدري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3CC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افتح وانظر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B3CC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01685" w:rsidRPr="00B732AE">
        <w:rPr>
          <w:rFonts w:ascii="Simplified Arabic" w:hAnsi="Simplified Arabic" w:cs="Simplified Arabic" w:hint="cs"/>
          <w:sz w:val="32"/>
          <w:szCs w:val="28"/>
          <w:rtl/>
        </w:rPr>
        <w:t>في جيبك كذا وكذا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0168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A7F2B" w:rsidRPr="00B732AE">
        <w:rPr>
          <w:rFonts w:ascii="Simplified Arabic" w:hAnsi="Simplified Arabic" w:cs="Simplified Arabic" w:hint="cs"/>
          <w:sz w:val="32"/>
          <w:szCs w:val="28"/>
          <w:rtl/>
        </w:rPr>
        <w:t>فهذا عن طريق هذا الجني أو الشيطان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A7F2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بعضهم يستغل هذا استغلال</w:t>
      </w:r>
      <w:r w:rsidR="006F33EA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ً سيئ</w:t>
      </w:r>
      <w:r w:rsidR="006F33EA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6F33E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فيتعامل معه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F33E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36C57" w:rsidRPr="00B732AE">
        <w:rPr>
          <w:rFonts w:ascii="Simplified Arabic" w:hAnsi="Simplified Arabic" w:cs="Simplified Arabic" w:hint="cs"/>
          <w:sz w:val="32"/>
          <w:szCs w:val="28"/>
          <w:rtl/>
        </w:rPr>
        <w:t>بعضهم بزعمه العلاج يؤتى له بالناس هذا مريض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36C5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فيقول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B36C5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هذا مسحور سحره </w:t>
      </w:r>
      <w:r w:rsidR="00721347" w:rsidRPr="00B732AE">
        <w:rPr>
          <w:rFonts w:ascii="Simplified Arabic" w:hAnsi="Simplified Arabic" w:cs="Simplified Arabic" w:hint="cs"/>
          <w:sz w:val="32"/>
          <w:szCs w:val="28"/>
          <w:rtl/>
        </w:rPr>
        <w:t>فلان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2134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وتجدون السحر في المكان الفلاني</w:t>
      </w:r>
      <w:r w:rsidR="002461EC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2134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وبعضهم </w:t>
      </w:r>
      <w:r w:rsidR="00D62B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يكون </w:t>
      </w:r>
      <w:r w:rsidR="00FA41D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هذا الجني </w:t>
      </w:r>
      <w:r w:rsidR="00FA251B">
        <w:rPr>
          <w:rFonts w:ascii="Simplified Arabic" w:hAnsi="Simplified Arabic" w:cs="Simplified Arabic" w:hint="cs"/>
          <w:sz w:val="32"/>
          <w:szCs w:val="28"/>
          <w:rtl/>
        </w:rPr>
        <w:t>قد تلبس بأحد برجل أو بامرأة فيؤ</w:t>
      </w:r>
      <w:r w:rsidR="00D62B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تي به </w:t>
      </w:r>
      <w:r w:rsidR="00FA251B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D62B6F" w:rsidRPr="00B732AE">
        <w:rPr>
          <w:rFonts w:ascii="Simplified Arabic" w:hAnsi="Simplified Arabic" w:cs="Simplified Arabic" w:hint="cs"/>
          <w:sz w:val="32"/>
          <w:szCs w:val="28"/>
          <w:rtl/>
        </w:rPr>
        <w:t>وهذا موجود</w:t>
      </w:r>
      <w:r w:rsidR="00FA251B">
        <w:rPr>
          <w:rFonts w:ascii="Simplified Arabic" w:hAnsi="Simplified Arabic" w:cs="Simplified Arabic" w:hint="cs"/>
          <w:sz w:val="32"/>
          <w:szCs w:val="28"/>
          <w:rtl/>
        </w:rPr>
        <w:t>- ثم يقا</w:t>
      </w:r>
      <w:r w:rsidR="00D62B6F" w:rsidRPr="00B732AE">
        <w:rPr>
          <w:rFonts w:ascii="Simplified Arabic" w:hAnsi="Simplified Arabic" w:cs="Simplified Arabic" w:hint="cs"/>
          <w:sz w:val="32"/>
          <w:szCs w:val="28"/>
          <w:rtl/>
        </w:rPr>
        <w:t>ل له: ما بهذا؟ فيقول</w:t>
      </w:r>
      <w:r w:rsidR="00621E6F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D62B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مسحور</w:t>
      </w:r>
      <w:r w:rsidR="00FA41D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62B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أين س</w:t>
      </w:r>
      <w:r w:rsidR="00FA41D9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D62B6F" w:rsidRPr="00B732AE">
        <w:rPr>
          <w:rFonts w:ascii="Simplified Arabic" w:hAnsi="Simplified Arabic" w:cs="Simplified Arabic" w:hint="cs"/>
          <w:sz w:val="32"/>
          <w:szCs w:val="28"/>
          <w:rtl/>
        </w:rPr>
        <w:t>حر</w:t>
      </w:r>
      <w:r w:rsidR="00FA41D9">
        <w:rPr>
          <w:rFonts w:ascii="Simplified Arabic" w:hAnsi="Simplified Arabic" w:cs="Simplified Arabic" w:hint="cs"/>
          <w:sz w:val="32"/>
          <w:szCs w:val="28"/>
          <w:rtl/>
        </w:rPr>
        <w:t>؟،</w:t>
      </w:r>
      <w:r w:rsidR="00D62B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قبل عشر سنوات في تركيا </w:t>
      </w:r>
      <w:r w:rsidR="00102D17" w:rsidRPr="00B732AE">
        <w:rPr>
          <w:rFonts w:ascii="Simplified Arabic" w:hAnsi="Simplified Arabic" w:cs="Simplified Arabic" w:hint="cs"/>
          <w:sz w:val="32"/>
          <w:szCs w:val="28"/>
          <w:rtl/>
        </w:rPr>
        <w:t>في المكان الفلاني</w:t>
      </w:r>
      <w:r w:rsidR="00FA41D9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02D1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262B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كيف عرف؟ </w:t>
      </w:r>
      <w:r w:rsidR="004E594C" w:rsidRPr="00B732AE">
        <w:rPr>
          <w:rFonts w:ascii="Simplified Arabic" w:hAnsi="Simplified Arabic" w:cs="Simplified Arabic" w:hint="cs"/>
          <w:sz w:val="32"/>
          <w:szCs w:val="28"/>
          <w:rtl/>
        </w:rPr>
        <w:t>فه</w:t>
      </w:r>
      <w:r w:rsidR="00FA41D9">
        <w:rPr>
          <w:rFonts w:ascii="Simplified Arabic" w:hAnsi="Simplified Arabic" w:cs="Simplified Arabic" w:hint="cs"/>
          <w:sz w:val="32"/>
          <w:szCs w:val="28"/>
          <w:rtl/>
        </w:rPr>
        <w:t>ؤلاء</w:t>
      </w:r>
      <w:r w:rsidR="004E594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لا يجوز الذهاب إليهم</w:t>
      </w:r>
      <w:r w:rsidR="001E250B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E594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ويزعم هؤلاء أنهم يتعاملون مع جن مسلمين </w:t>
      </w:r>
      <w:r w:rsidR="00C75D80" w:rsidRPr="00B732AE">
        <w:rPr>
          <w:rFonts w:ascii="Simplified Arabic" w:hAnsi="Simplified Arabic" w:cs="Simplified Arabic" w:hint="cs"/>
          <w:sz w:val="32"/>
          <w:szCs w:val="28"/>
          <w:rtl/>
        </w:rPr>
        <w:t>وما الذي يث</w:t>
      </w:r>
      <w:r w:rsidR="00621E6F">
        <w:rPr>
          <w:rFonts w:ascii="Simplified Arabic" w:hAnsi="Simplified Arabic" w:cs="Simplified Arabic" w:hint="cs"/>
          <w:sz w:val="32"/>
          <w:szCs w:val="28"/>
          <w:rtl/>
        </w:rPr>
        <w:t>بت؟ ثم لو كانوا من المسلمين هل ت</w:t>
      </w:r>
      <w:r w:rsidR="00C75D8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جوز مثل هذه الاستعانة؟ </w:t>
      </w:r>
      <w:r w:rsidR="00BC510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والله أخبرنا عن سليمان 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C510A" w:rsidRPr="00B732AE">
        <w:rPr>
          <w:rFonts w:ascii="Simplified Arabic" w:hAnsi="Simplified Arabic" w:cs="Simplified Arabic" w:hint="cs"/>
          <w:sz w:val="32"/>
          <w:szCs w:val="28"/>
          <w:rtl/>
        </w:rPr>
        <w:t>عليه الصلاة والسلام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BC510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أنه قال: 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رَبِّ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اغْفِرْ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لِي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وَهَبْ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لِي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مُلْكًا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يَنْبَغِي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لِأَحَدٍ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مِنْ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767E83" w:rsidRPr="00767E83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بَعْدِي</w:t>
      </w:r>
      <w:r w:rsidR="00767E83" w:rsidRPr="00767E83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767E83" w:rsidRPr="00767E83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767E83" w:rsidRPr="005817D4">
        <w:rPr>
          <w:rFonts w:ascii="Simplified Arabic" w:hAnsi="Simplified Arabic" w:cs="Simplified Arabic"/>
          <w:sz w:val="28"/>
          <w:szCs w:val="24"/>
          <w:rtl/>
        </w:rPr>
        <w:t>[</w:t>
      </w:r>
      <w:r w:rsidR="00767E83" w:rsidRPr="005817D4">
        <w:rPr>
          <w:rFonts w:ascii="Simplified Arabic" w:hAnsi="Simplified Arabic" w:cs="Simplified Arabic" w:hint="cs"/>
          <w:sz w:val="28"/>
          <w:szCs w:val="24"/>
          <w:rtl/>
        </w:rPr>
        <w:t>ص</w:t>
      </w:r>
      <w:r w:rsidR="00767E83" w:rsidRPr="005817D4">
        <w:rPr>
          <w:rFonts w:ascii="Simplified Arabic" w:hAnsi="Simplified Arabic" w:cs="Simplified Arabic"/>
          <w:sz w:val="28"/>
          <w:szCs w:val="24"/>
          <w:rtl/>
        </w:rPr>
        <w:t>:35]</w:t>
      </w:r>
      <w:r w:rsidR="00767E8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C510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فسخر له </w:t>
      </w:r>
      <w:r w:rsidR="0091485C" w:rsidRPr="00B732AE">
        <w:rPr>
          <w:rFonts w:ascii="Simplified Arabic" w:hAnsi="Simplified Arabic" w:cs="Simplified Arabic" w:hint="cs"/>
          <w:sz w:val="32"/>
          <w:szCs w:val="28"/>
          <w:rtl/>
        </w:rPr>
        <w:t>الشياطين والجن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1485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والنبي 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>صلى الله عليه وسلم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حينما أخذ الشيطان</w:t>
      </w:r>
      <w:r w:rsidR="00621E6F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الذي أرا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د أن يلقي في وجهه وهو يصلي شهاب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نار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يقول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33C84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746542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حتى وجد</w:t>
      </w:r>
      <w:r w:rsidR="00621E6F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ت</w:t>
      </w:r>
      <w:r w:rsidR="00746542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برد لسانه على يدي</w:t>
      </w:r>
      <w:r w:rsidR="00B33C84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خنقه أثناء الصلاة</w:t>
      </w:r>
      <w:r w:rsidR="00E01FA1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654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C395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قال: </w:t>
      </w:r>
      <w:r w:rsidR="00E01FA1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6C395F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ولولا دعوة أخي سليمان</w:t>
      </w:r>
      <w:r w:rsidR="00B33C84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6C395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621E6F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هَبْ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لِي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مُلْكًا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يَنْبَغِي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لِأَحَدٍ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بَعْدِي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5817D4" w:rsidRPr="005817D4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[</w:t>
      </w:r>
      <w:r w:rsidR="005817D4" w:rsidRPr="005817D4">
        <w:rPr>
          <w:rFonts w:ascii="Simplified Arabic" w:hAnsi="Simplified Arabic" w:cs="Simplified Arabic" w:hint="cs"/>
          <w:sz w:val="28"/>
          <w:szCs w:val="24"/>
          <w:rtl/>
        </w:rPr>
        <w:t>ص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:35]</w:t>
      </w:r>
      <w:r w:rsidR="006C395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D7EEE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لربطته بسارية من سواري المسجد يطوف به صبيان المدينة</w:t>
      </w:r>
      <w:r w:rsidR="00B33C84" w:rsidRPr="005221C0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A821D0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821D0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A821D0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D7EE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90DC7" w:rsidRPr="00B732AE">
        <w:rPr>
          <w:rFonts w:ascii="Simplified Arabic" w:hAnsi="Simplified Arabic" w:cs="Simplified Arabic" w:hint="cs"/>
          <w:sz w:val="32"/>
          <w:szCs w:val="28"/>
          <w:rtl/>
        </w:rPr>
        <w:t>وهؤلاء يقولون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D90DC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إنه س</w:t>
      </w:r>
      <w:r w:rsidR="00621E6F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D90DC7" w:rsidRPr="00B732AE">
        <w:rPr>
          <w:rFonts w:ascii="Simplified Arabic" w:hAnsi="Simplified Arabic" w:cs="Simplified Arabic" w:hint="cs"/>
          <w:sz w:val="32"/>
          <w:szCs w:val="28"/>
          <w:rtl/>
        </w:rPr>
        <w:t>خر لهم أعوان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90DC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7697B" w:rsidRPr="00B732AE">
        <w:rPr>
          <w:rFonts w:ascii="Simplified Arabic" w:hAnsi="Simplified Arabic" w:cs="Simplified Arabic" w:hint="cs"/>
          <w:sz w:val="32"/>
          <w:szCs w:val="28"/>
          <w:rtl/>
        </w:rPr>
        <w:t>ولربما أرسلوهم مع شخص بزعمهم يحمونه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67697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لأنه مسحور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7697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جسمه كما يقولون مفتوح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7697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4281A" w:rsidRPr="00B732AE">
        <w:rPr>
          <w:rFonts w:ascii="Simplified Arabic" w:hAnsi="Simplified Arabic" w:cs="Simplified Arabic" w:hint="cs"/>
          <w:sz w:val="32"/>
          <w:szCs w:val="28"/>
          <w:rtl/>
        </w:rPr>
        <w:t>كل من مر من الشياطين والجن دخل فيه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4281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F1B2F" w:rsidRPr="00B732AE">
        <w:rPr>
          <w:rFonts w:ascii="Simplified Arabic" w:hAnsi="Simplified Arabic" w:cs="Simplified Arabic" w:hint="cs"/>
          <w:sz w:val="32"/>
          <w:szCs w:val="28"/>
          <w:rtl/>
        </w:rPr>
        <w:t>فإذ</w:t>
      </w:r>
      <w:r w:rsidR="00621E6F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0F1B2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ا 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lastRenderedPageBreak/>
        <w:t>يكون</w:t>
      </w:r>
      <w:r w:rsidR="000F1B2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هؤلاء معه </w:t>
      </w:r>
      <w:r w:rsidR="00621E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أولى </w:t>
      </w:r>
      <w:r w:rsidR="000F1B2F" w:rsidRPr="00B732AE">
        <w:rPr>
          <w:rFonts w:ascii="Simplified Arabic" w:hAnsi="Simplified Arabic" w:cs="Simplified Arabic" w:hint="cs"/>
          <w:sz w:val="32"/>
          <w:szCs w:val="28"/>
          <w:rtl/>
        </w:rPr>
        <w:t>بزعمهم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F1B2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أنهم دخلوا في الإسلام 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>أسلموا على يده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المردة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وبعضهم يزعم أن معه مل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>ك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وما يدريك أن هذا مل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>ك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ربما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يتلاعب بك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D339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81792" w:rsidRPr="00B732AE">
        <w:rPr>
          <w:rFonts w:ascii="Simplified Arabic" w:hAnsi="Simplified Arabic" w:cs="Simplified Arabic" w:hint="cs"/>
          <w:sz w:val="32"/>
          <w:szCs w:val="28"/>
          <w:rtl/>
        </w:rPr>
        <w:t>حتى لو كان ملك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D8179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هل يجوز أن تتعامل معه بهذه الطريقة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8179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فهذا لا يجوز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8179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ولا يجوز الذهاب إلى هؤلاء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 xml:space="preserve"> الناس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B33C84" w:rsidRDefault="00B33C84" w:rsidP="00F51EDF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28"/>
          <w:rtl/>
        </w:rPr>
        <w:t>والعراف هو الذي يدعي نوع</w:t>
      </w:r>
      <w:r w:rsidR="00D81792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D8179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علم الغيب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8179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F4D4B" w:rsidRPr="00B732AE">
        <w:rPr>
          <w:rFonts w:ascii="Simplified Arabic" w:hAnsi="Simplified Arabic" w:cs="Simplified Arabic" w:hint="cs"/>
          <w:sz w:val="32"/>
          <w:szCs w:val="28"/>
          <w:rtl/>
        </w:rPr>
        <w:t>يأتون إليه ليعرفوا الضالة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4D4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DF4D4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ضاعت لي بعير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F4D4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أو </w:t>
      </w:r>
      <w:r w:rsidR="00DF4D4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سرق لي </w:t>
      </w:r>
      <w:r w:rsidR="00EA0BEE" w:rsidRPr="00B732AE">
        <w:rPr>
          <w:rFonts w:ascii="Simplified Arabic" w:hAnsi="Simplified Arabic" w:cs="Simplified Arabic" w:hint="cs"/>
          <w:sz w:val="32"/>
          <w:szCs w:val="28"/>
          <w:rtl/>
        </w:rPr>
        <w:t>غنم أين هي؟ فيقول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EA0BE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 المكان الفلاني</w:t>
      </w:r>
      <w:r w:rsidR="006C4583" w:rsidRPr="006C45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A0BE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D293B" w:rsidRPr="00B732AE">
        <w:rPr>
          <w:rFonts w:ascii="Simplified Arabic" w:hAnsi="Simplified Arabic" w:cs="Simplified Arabic" w:hint="cs"/>
          <w:sz w:val="32"/>
          <w:szCs w:val="28"/>
          <w:rtl/>
        </w:rPr>
        <w:t>ضاعت لي مجوهرات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D293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يقول</w:t>
      </w:r>
      <w:r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0D293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 المكان الفلاني عند رجل صفته كذا وكذا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D293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922F9" w:rsidRPr="00B732AE">
        <w:rPr>
          <w:rFonts w:ascii="Simplified Arabic" w:hAnsi="Simplified Arabic" w:cs="Simplified Arabic" w:hint="cs"/>
          <w:sz w:val="32"/>
          <w:szCs w:val="28"/>
          <w:rtl/>
        </w:rPr>
        <w:t>فيذهب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22F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فهذا عن طريق الشياطين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22F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2922F9" w:rsidRPr="00B732AE">
        <w:rPr>
          <w:rFonts w:ascii="Simplified Arabic" w:hAnsi="Simplified Arabic" w:cs="Simplified Arabic" w:hint="cs"/>
          <w:sz w:val="32"/>
          <w:szCs w:val="28"/>
          <w:rtl/>
        </w:rPr>
        <w:t>هذا لا يجوز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922F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وما رأيت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 أحد</w:t>
      </w:r>
      <w:r w:rsidR="00F42E08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F51EDF">
        <w:rPr>
          <w:rFonts w:ascii="Simplified Arabic" w:hAnsi="Simplified Arabic" w:cs="Simplified Arabic" w:hint="cs"/>
          <w:sz w:val="32"/>
          <w:szCs w:val="28"/>
          <w:rtl/>
        </w:rPr>
        <w:t xml:space="preserve"> إلى ساعتي هذه على كثرة </w:t>
      </w:r>
      <w:r w:rsidR="00F42E08" w:rsidRPr="00B732AE">
        <w:rPr>
          <w:rFonts w:ascii="Simplified Arabic" w:hAnsi="Simplified Arabic" w:cs="Simplified Arabic" w:hint="cs"/>
          <w:sz w:val="32"/>
          <w:szCs w:val="28"/>
          <w:rtl/>
        </w:rPr>
        <w:t>ما سمعت</w:t>
      </w:r>
      <w:r>
        <w:rPr>
          <w:rFonts w:ascii="Simplified Arabic" w:hAnsi="Simplified Arabic" w:cs="Simplified Arabic" w:hint="cs"/>
          <w:sz w:val="32"/>
          <w:szCs w:val="28"/>
          <w:rtl/>
        </w:rPr>
        <w:t xml:space="preserve"> من الناس ممن ابتلي بسحر أو عين</w:t>
      </w:r>
      <w:r w:rsidR="00F42E0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غير ذلك مما يذكرون </w:t>
      </w:r>
      <w:r w:rsidR="007D7136" w:rsidRPr="00B732AE">
        <w:rPr>
          <w:rFonts w:ascii="Simplified Arabic" w:hAnsi="Simplified Arabic" w:cs="Simplified Arabic" w:hint="cs"/>
          <w:sz w:val="32"/>
          <w:szCs w:val="28"/>
          <w:rtl/>
        </w:rPr>
        <w:t>ذهب إلى الكهنة والسحرة فأفلح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D713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73D87" w:rsidRPr="00B732AE">
        <w:rPr>
          <w:rFonts w:ascii="Simplified Arabic" w:hAnsi="Simplified Arabic" w:cs="Simplified Arabic" w:hint="cs"/>
          <w:sz w:val="32"/>
          <w:szCs w:val="28"/>
          <w:rtl/>
        </w:rPr>
        <w:t>ما رأيت حالة واحدة ش</w:t>
      </w:r>
      <w:r w:rsidR="00F51EDF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773D87" w:rsidRPr="00B732AE">
        <w:rPr>
          <w:rFonts w:ascii="Simplified Arabic" w:hAnsi="Simplified Arabic" w:cs="Simplified Arabic" w:hint="cs"/>
          <w:sz w:val="32"/>
          <w:szCs w:val="28"/>
          <w:rtl/>
        </w:rPr>
        <w:t>في صاحبها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73D8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يذهب وي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773D87" w:rsidRPr="00B732AE">
        <w:rPr>
          <w:rFonts w:ascii="Simplified Arabic" w:hAnsi="Simplified Arabic" w:cs="Simplified Arabic" w:hint="cs"/>
          <w:sz w:val="32"/>
          <w:szCs w:val="28"/>
          <w:rtl/>
        </w:rPr>
        <w:t>ظهر له أنه قد عالجه ويشعر أنه تخلص من المشكلة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73D8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وبعد أيام ينتكس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73D8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ثم ينتكس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73D8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ثم ينتكس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73D8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15C8E" w:rsidRPr="00B732AE">
        <w:rPr>
          <w:rFonts w:ascii="Simplified Arabic" w:hAnsi="Simplified Arabic" w:cs="Simplified Arabic" w:hint="cs"/>
          <w:sz w:val="32"/>
          <w:szCs w:val="28"/>
          <w:rtl/>
        </w:rPr>
        <w:t>ويبقى على هذه الحالة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915C8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915C8E" w:rsidRPr="00B732AE">
        <w:rPr>
          <w:rFonts w:ascii="Simplified Arabic" w:hAnsi="Simplified Arabic" w:cs="Simplified Arabic" w:hint="cs"/>
          <w:sz w:val="32"/>
          <w:szCs w:val="28"/>
          <w:rtl/>
        </w:rPr>
        <w:t>نسأل الله العافية</w:t>
      </w:r>
      <w:r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="00915C8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كما قال الله</w:t>
      </w:r>
      <w:r w:rsidR="00F51EDF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="00915C8E" w:rsidRPr="00B732AE">
        <w:rPr>
          <w:rFonts w:ascii="Simplified Arabic" w:hAnsi="Simplified Arabic" w:cs="Simplified Arabic" w:hint="cs"/>
          <w:sz w:val="32"/>
          <w:szCs w:val="28"/>
          <w:rtl/>
        </w:rPr>
        <w:t>عز وجل</w:t>
      </w:r>
      <w:r>
        <w:rPr>
          <w:rFonts w:ascii="Simplified Arabic" w:hAnsi="Simplified Arabic" w:cs="Simplified Arabic" w:hint="cs"/>
          <w:sz w:val="32"/>
          <w:szCs w:val="28"/>
          <w:rtl/>
        </w:rPr>
        <w:t>-:</w:t>
      </w:r>
      <w:r w:rsidR="00915C8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وَأَنَّهُ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كَانَ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رِجَالٌ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مِنَ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الْإِنْسِ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يَعُوذُونَ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بِرِجَالٍ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مِنَ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الْجِنِّ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فَزَادُوهُمْ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رَهَقًا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5817D4" w:rsidRPr="005817D4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[</w:t>
      </w:r>
      <w:r w:rsidR="005817D4" w:rsidRPr="005817D4">
        <w:rPr>
          <w:rFonts w:ascii="Simplified Arabic" w:hAnsi="Simplified Arabic" w:cs="Simplified Arabic" w:hint="cs"/>
          <w:sz w:val="28"/>
          <w:szCs w:val="24"/>
          <w:rtl/>
        </w:rPr>
        <w:t>الجن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:6]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35C7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فليس هناك طريق إلا اللجوء إلى الله وحده لا شريك له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35C7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134619" w:rsidRPr="00B732AE">
        <w:rPr>
          <w:rFonts w:ascii="Simplified Arabic" w:hAnsi="Simplified Arabic" w:cs="Simplified Arabic" w:hint="cs"/>
          <w:sz w:val="32"/>
          <w:szCs w:val="28"/>
          <w:rtl/>
        </w:rPr>
        <w:t>والإعراض عمن سواه</w:t>
      </w:r>
      <w:r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6C4583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EB0439" w:rsidRPr="00B732AE" w:rsidRDefault="00134619" w:rsidP="00B33C84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قال: </w:t>
      </w:r>
      <w:r w:rsidR="00B33C84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فلا تأتهم</w:t>
      </w:r>
      <w:r w:rsidR="00B33C84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قلت</w:t>
      </w:r>
      <w:r w:rsidR="00B33C84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ومنا رجال يتطيرون</w:t>
      </w:r>
      <w:r w:rsidR="00F51EDF">
        <w:rPr>
          <w:rFonts w:ascii="Simplified Arabic" w:hAnsi="Simplified Arabic" w:cs="Simplified Arabic" w:hint="cs"/>
          <w:sz w:val="32"/>
          <w:szCs w:val="28"/>
          <w:rtl/>
        </w:rPr>
        <w:t>؟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قال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51A97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ذاك شيء يجدونه في صدورهم فلا يصدن</w:t>
      </w:r>
      <w:r w:rsidR="00F51EDF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ّ</w:t>
      </w:r>
      <w:r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هم</w:t>
      </w:r>
      <w:r w:rsidR="00D51A97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613CDC" w:rsidRPr="00B732AE" w:rsidRDefault="00613CDC" w:rsidP="00880DC4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>الط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يرة عند العرب هي تشاؤم في الواقع بما يرونه في أصل المعنى </w:t>
      </w:r>
      <w:r w:rsidR="00D85165" w:rsidRPr="00B732AE">
        <w:rPr>
          <w:rFonts w:ascii="Simplified Arabic" w:hAnsi="Simplified Arabic" w:cs="Simplified Arabic" w:hint="cs"/>
          <w:sz w:val="32"/>
          <w:szCs w:val="28"/>
          <w:rtl/>
        </w:rPr>
        <w:t>من الطير في أحوالها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8516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وحركاتها حينما تجنح إلى اليسار يتشاءمون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8516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وإذا ذهبت إلى اليمين </w:t>
      </w:r>
      <w:r w:rsidR="00011851" w:rsidRPr="00B732AE">
        <w:rPr>
          <w:rFonts w:ascii="Simplified Arabic" w:hAnsi="Simplified Arabic" w:cs="Simplified Arabic" w:hint="cs"/>
          <w:sz w:val="32"/>
          <w:szCs w:val="28"/>
          <w:rtl/>
        </w:rPr>
        <w:t>تفاءلوا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1185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وهكذا الذي يذهب إلى اليسار له اسم عند العرب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1185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والذ</w:t>
      </w:r>
      <w:r w:rsidR="005263AC" w:rsidRPr="00B732AE">
        <w:rPr>
          <w:rFonts w:ascii="Simplified Arabic" w:hAnsi="Simplified Arabic" w:cs="Simplified Arabic" w:hint="cs"/>
          <w:sz w:val="32"/>
          <w:szCs w:val="28"/>
          <w:rtl/>
        </w:rPr>
        <w:t>ي يذهب إلى اليمين له اسم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263A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والذي يأتي يقابلهم له اسم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263A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90C68" w:rsidRPr="00B732AE">
        <w:rPr>
          <w:rFonts w:ascii="Simplified Arabic" w:hAnsi="Simplified Arabic" w:cs="Simplified Arabic" w:hint="cs"/>
          <w:sz w:val="32"/>
          <w:szCs w:val="28"/>
          <w:rtl/>
        </w:rPr>
        <w:t>والذي ي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490C68" w:rsidRPr="00B732AE">
        <w:rPr>
          <w:rFonts w:ascii="Simplified Arabic" w:hAnsi="Simplified Arabic" w:cs="Simplified Arabic" w:hint="cs"/>
          <w:sz w:val="32"/>
          <w:szCs w:val="28"/>
          <w:rtl/>
        </w:rPr>
        <w:t>دبر له اسم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90C6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وصاروا يتطيرون 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>بالظ</w:t>
      </w:r>
      <w:r w:rsidR="002833EF" w:rsidRPr="00B732AE">
        <w:rPr>
          <w:rFonts w:ascii="Simplified Arabic" w:hAnsi="Simplified Arabic" w:cs="Simplified Arabic" w:hint="cs"/>
          <w:sz w:val="32"/>
          <w:szCs w:val="28"/>
          <w:rtl/>
        </w:rPr>
        <w:t>باء وهي مقبلة في أسفارهم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833E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54066" w:rsidRPr="00B732AE">
        <w:rPr>
          <w:rFonts w:ascii="Simplified Arabic" w:hAnsi="Simplified Arabic" w:cs="Simplified Arabic" w:hint="cs"/>
          <w:sz w:val="32"/>
          <w:szCs w:val="28"/>
          <w:rtl/>
        </w:rPr>
        <w:t>وهي مدبرة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5406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تذهب ذات اليمين أو ذات الشمال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5406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A37B0" w:rsidRPr="00B732AE">
        <w:rPr>
          <w:rFonts w:ascii="Simplified Arabic" w:hAnsi="Simplified Arabic" w:cs="Simplified Arabic" w:hint="cs"/>
          <w:sz w:val="32"/>
          <w:szCs w:val="28"/>
          <w:rtl/>
        </w:rPr>
        <w:t>وتوسعوا في ذلك فصاروا يتطيرون بالبومة إذا وقعت على البيت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A37B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6F445C" w:rsidRPr="00B732AE">
        <w:rPr>
          <w:rFonts w:ascii="Simplified Arabic" w:hAnsi="Simplified Arabic" w:cs="Simplified Arabic" w:hint="cs"/>
          <w:sz w:val="32"/>
          <w:szCs w:val="28"/>
          <w:rtl/>
        </w:rPr>
        <w:t>أو سمعوا الغراب ين</w:t>
      </w:r>
      <w:r w:rsidR="00F51EDF">
        <w:rPr>
          <w:rFonts w:ascii="Simplified Arabic" w:hAnsi="Simplified Arabic" w:cs="Simplified Arabic" w:hint="cs"/>
          <w:sz w:val="32"/>
          <w:szCs w:val="28"/>
          <w:rtl/>
        </w:rPr>
        <w:t>ع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>ب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F445C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و</w:t>
      </w:r>
      <w:r w:rsidR="006C68B7" w:rsidRPr="00B732AE">
        <w:rPr>
          <w:rFonts w:ascii="Simplified Arabic" w:hAnsi="Simplified Arabic" w:cs="Simplified Arabic" w:hint="cs"/>
          <w:sz w:val="32"/>
          <w:szCs w:val="28"/>
          <w:rtl/>
        </w:rPr>
        <w:t>كما قال شاعرهم: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A821D0" w:rsidRDefault="00A821D0" w:rsidP="00A821D0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  <w:rtl/>
        </w:rPr>
      </w:pPr>
      <w:r w:rsidRPr="00A821D0">
        <w:rPr>
          <w:rFonts w:ascii="Simplified Arabic" w:hAnsi="Simplified Arabic" w:cs="Simplified Arabic" w:hint="cs"/>
          <w:sz w:val="32"/>
          <w:szCs w:val="28"/>
          <w:rtl/>
        </w:rPr>
        <w:t>ليتَ</w:t>
      </w:r>
      <w:r w:rsidRPr="00A821D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A821D0">
        <w:rPr>
          <w:rFonts w:ascii="Simplified Arabic" w:hAnsi="Simplified Arabic" w:cs="Simplified Arabic" w:hint="cs"/>
          <w:sz w:val="32"/>
          <w:szCs w:val="28"/>
          <w:rtl/>
        </w:rPr>
        <w:t>الغُرابَ</w:t>
      </w:r>
      <w:r w:rsidRPr="00A821D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A821D0">
        <w:rPr>
          <w:rFonts w:ascii="Simplified Arabic" w:hAnsi="Simplified Arabic" w:cs="Simplified Arabic" w:hint="cs"/>
          <w:sz w:val="32"/>
          <w:szCs w:val="28"/>
          <w:rtl/>
        </w:rPr>
        <w:t>غَداةَ</w:t>
      </w:r>
      <w:r w:rsidRPr="00A821D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A821D0">
        <w:rPr>
          <w:rFonts w:ascii="Simplified Arabic" w:hAnsi="Simplified Arabic" w:cs="Simplified Arabic" w:hint="cs"/>
          <w:sz w:val="32"/>
          <w:szCs w:val="28"/>
          <w:rtl/>
        </w:rPr>
        <w:t>يَنْعَبُ</w:t>
      </w:r>
      <w:r w:rsidRPr="00A821D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A821D0">
        <w:rPr>
          <w:rFonts w:ascii="Simplified Arabic" w:hAnsi="Simplified Arabic" w:cs="Simplified Arabic" w:hint="cs"/>
          <w:sz w:val="32"/>
          <w:szCs w:val="28"/>
          <w:rtl/>
        </w:rPr>
        <w:t>دائباً</w:t>
      </w:r>
      <w:r>
        <w:rPr>
          <w:rFonts w:ascii="Simplified Arabic" w:hAnsi="Simplified Arabic" w:cs="Simplified Arabic"/>
          <w:sz w:val="32"/>
          <w:szCs w:val="28"/>
          <w:rtl/>
        </w:rPr>
        <w:t xml:space="preserve"> ***</w:t>
      </w:r>
      <w:r w:rsidRPr="00A821D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A821D0">
        <w:rPr>
          <w:rFonts w:ascii="Simplified Arabic" w:hAnsi="Simplified Arabic" w:cs="Simplified Arabic" w:hint="cs"/>
          <w:sz w:val="32"/>
          <w:szCs w:val="28"/>
          <w:rtl/>
        </w:rPr>
        <w:t>كانَ</w:t>
      </w:r>
      <w:r w:rsidRPr="00A821D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A821D0">
        <w:rPr>
          <w:rFonts w:ascii="Simplified Arabic" w:hAnsi="Simplified Arabic" w:cs="Simplified Arabic" w:hint="cs"/>
          <w:sz w:val="32"/>
          <w:szCs w:val="28"/>
          <w:rtl/>
        </w:rPr>
        <w:t>الغُرابُ</w:t>
      </w:r>
      <w:r w:rsidRPr="00A821D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A821D0">
        <w:rPr>
          <w:rFonts w:ascii="Simplified Arabic" w:hAnsi="Simplified Arabic" w:cs="Simplified Arabic" w:hint="cs"/>
          <w:sz w:val="32"/>
          <w:szCs w:val="28"/>
          <w:rtl/>
        </w:rPr>
        <w:t>مُقَطَّعَ</w:t>
      </w:r>
      <w:r w:rsidRPr="00A821D0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Pr="00A821D0">
        <w:rPr>
          <w:rFonts w:ascii="Simplified Arabic" w:hAnsi="Simplified Arabic" w:cs="Simplified Arabic" w:hint="cs"/>
          <w:sz w:val="32"/>
          <w:szCs w:val="28"/>
          <w:rtl/>
        </w:rPr>
        <w:t>الأَوْداجِ</w:t>
      </w:r>
      <w:r w:rsidR="00220D04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20D04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220D04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20D04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746260" w:rsidRDefault="006C68B7" w:rsidP="002C3710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>يعني جزع لما سمعه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فالشاهد أن هذه كانت موجودة عندهم في الجاهلية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هذا كله من الط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يرة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9389D" w:rsidRPr="00B732AE">
        <w:rPr>
          <w:rFonts w:ascii="Simplified Arabic" w:hAnsi="Simplified Arabic" w:cs="Simplified Arabic" w:hint="cs"/>
          <w:sz w:val="32"/>
          <w:szCs w:val="28"/>
          <w:rtl/>
        </w:rPr>
        <w:t>ويتطيرون بأشك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ال الناس إذا رأى إنسان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 xml:space="preserve"> فيه عاهة</w:t>
      </w:r>
      <w:r w:rsidR="0039389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برص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9389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عمى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9389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عمش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9389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عور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9389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عرج </w:t>
      </w:r>
      <w:r w:rsidR="00262E24" w:rsidRPr="00B732AE">
        <w:rPr>
          <w:rFonts w:ascii="Simplified Arabic" w:hAnsi="Simplified Arabic" w:cs="Simplified Arabic" w:hint="cs"/>
          <w:sz w:val="32"/>
          <w:szCs w:val="28"/>
          <w:rtl/>
        </w:rPr>
        <w:t>لاسيما في أول النهار يغلق محله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2E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ولا يذهب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2E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ويدعو عليه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2E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ويشتمه غاية الشتم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2E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ويقول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262E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أنت حرمتني من كذا</w:t>
      </w:r>
      <w:r w:rsidR="00D51A9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2E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وذ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262E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كر عن أحد السلاطين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أنه خرج غداة يوم فرأى رجل</w:t>
      </w:r>
      <w:r w:rsidR="008B723F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8B723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فيه عاهة من هذه العاهات </w:t>
      </w:r>
      <w:r w:rsidR="00B85E87" w:rsidRPr="00B732AE">
        <w:rPr>
          <w:rFonts w:ascii="Simplified Arabic" w:hAnsi="Simplified Arabic" w:cs="Simplified Arabic" w:hint="cs"/>
          <w:sz w:val="32"/>
          <w:szCs w:val="28"/>
          <w:rtl/>
        </w:rPr>
        <w:t>فغضب عليه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85E8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وشتمه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 xml:space="preserve"> وأمر به فوضع في الحبس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؛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 xml:space="preserve"> لأنه توقع أن يأتيه</w:t>
      </w:r>
      <w:r w:rsidR="00B85E8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مكروه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85E8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A1558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فلما كان آخر النهار أخرجه </w:t>
      </w:r>
      <w:r w:rsidR="00A5566A" w:rsidRPr="00B732AE">
        <w:rPr>
          <w:rFonts w:ascii="Simplified Arabic" w:hAnsi="Simplified Arabic" w:cs="Simplified Arabic" w:hint="cs"/>
          <w:sz w:val="32"/>
          <w:szCs w:val="28"/>
          <w:rtl/>
        </w:rPr>
        <w:t>فقال له هذا المسكين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: "أينا أكثر شؤماً</w:t>
      </w:r>
      <w:r w:rsidR="00A5566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؟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خرجت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 xml:space="preserve"> ورأيتني فلم تر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 xml:space="preserve"> مكروه</w:t>
      </w:r>
      <w:r w:rsidR="00712CF9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712CF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95D3F" w:rsidRPr="00B732AE">
        <w:rPr>
          <w:rFonts w:ascii="Simplified Arabic" w:hAnsi="Simplified Arabic" w:cs="Simplified Arabic" w:hint="cs"/>
          <w:sz w:val="32"/>
          <w:szCs w:val="28"/>
          <w:rtl/>
        </w:rPr>
        <w:t>وخرجت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395D3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فرأيتك فدخلت الحبس!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".</w:t>
      </w:r>
      <w:r w:rsidR="00880DC4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5221C0" w:rsidRDefault="006303F2" w:rsidP="003F22D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فالشاهد أن النفع والضر من الله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جل جلاله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-،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92706" w:rsidRPr="00B732AE">
        <w:rPr>
          <w:rFonts w:ascii="Simplified Arabic" w:hAnsi="Simplified Arabic" w:cs="Simplified Arabic" w:hint="cs"/>
          <w:sz w:val="32"/>
          <w:szCs w:val="28"/>
          <w:rtl/>
        </w:rPr>
        <w:t>ولا زال بعض الناس للأسف إلى اليوم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9270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ال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آ</w:t>
      </w:r>
      <w:r w:rsidR="00D9270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ن إذا ذهبت إلى بعض الباعة في الصباح الباكر </w:t>
      </w:r>
      <w:r w:rsidR="008F1C24" w:rsidRPr="00B732AE">
        <w:rPr>
          <w:rFonts w:ascii="Simplified Arabic" w:hAnsi="Simplified Arabic" w:cs="Simplified Arabic" w:hint="cs"/>
          <w:sz w:val="32"/>
          <w:szCs w:val="28"/>
          <w:rtl/>
        </w:rPr>
        <w:t>لاسيما بعض أنواع الباعة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F1C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F1835" w:rsidRPr="00B732AE">
        <w:rPr>
          <w:rFonts w:ascii="Simplified Arabic" w:hAnsi="Simplified Arabic" w:cs="Simplified Arabic" w:hint="cs"/>
          <w:sz w:val="32"/>
          <w:szCs w:val="28"/>
          <w:rtl/>
        </w:rPr>
        <w:t>اذهب إلى سوق الأغنام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F183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أ</w:t>
      </w:r>
      <w:r w:rsidR="004F183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 بعض الأسواق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4F1835" w:rsidRPr="00B732AE">
        <w:rPr>
          <w:rFonts w:ascii="Simplified Arabic" w:hAnsi="Simplified Arabic" w:cs="Simplified Arabic" w:hint="cs"/>
          <w:sz w:val="32"/>
          <w:szCs w:val="28"/>
          <w:rtl/>
        </w:rPr>
        <w:t>ا يتركك ولو باع بخسارة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F183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4F183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ريد </w:t>
      </w:r>
      <w:r w:rsidR="000C3FD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أن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0C3FD1" w:rsidRPr="00B732AE">
        <w:rPr>
          <w:rFonts w:ascii="Simplified Arabic" w:hAnsi="Simplified Arabic" w:cs="Simplified Arabic" w:hint="cs"/>
          <w:sz w:val="32"/>
          <w:szCs w:val="28"/>
          <w:rtl/>
        </w:rPr>
        <w:t>ستفتح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C3FD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يا ابن الحلال أنا هذه الأغنام لا أريدها أصل</w:t>
      </w:r>
      <w:r w:rsidR="000C3FD1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0C3FD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4A3E02" w:rsidRPr="00B732AE">
        <w:rPr>
          <w:rFonts w:ascii="Simplified Arabic" w:hAnsi="Simplified Arabic" w:cs="Simplified Arabic" w:hint="cs"/>
          <w:sz w:val="32"/>
          <w:szCs w:val="28"/>
          <w:rtl/>
        </w:rPr>
        <w:t>ا تصلح لي فهو يتفاءل أو يتشاءم إذا ذهبت ولم تشتر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َ</w:t>
      </w:r>
      <w:r w:rsidR="004A3E0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منه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A3E0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يريد أن يستفتح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A3E0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يبيع برأس المال أو بأقل من رأس المال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A3E0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المهم 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أن ي</w:t>
      </w:r>
      <w:r w:rsidR="004A3E02" w:rsidRPr="00B732AE">
        <w:rPr>
          <w:rFonts w:ascii="Simplified Arabic" w:hAnsi="Simplified Arabic" w:cs="Simplified Arabic" w:hint="cs"/>
          <w:sz w:val="32"/>
          <w:szCs w:val="28"/>
          <w:rtl/>
        </w:rPr>
        <w:t>ستفتح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A3E02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فهذا </w:t>
      </w:r>
      <w:r w:rsidR="00E7682D" w:rsidRPr="00B732AE">
        <w:rPr>
          <w:rFonts w:ascii="Simplified Arabic" w:hAnsi="Simplified Arabic" w:cs="Simplified Arabic" w:hint="cs"/>
          <w:sz w:val="32"/>
          <w:szCs w:val="28"/>
          <w:rtl/>
        </w:rPr>
        <w:t>كله داخل في هذا المعنى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7682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9727E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وقل مثل ذلك في أمثلة وصور بعضهم يخرج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ليتزوج مثل</w:t>
      </w:r>
      <w:r w:rsidR="00A36164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ً،</w:t>
      </w:r>
      <w:r w:rsidR="00A3616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 xml:space="preserve">ويسمع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lastRenderedPageBreak/>
        <w:t>واحد</w:t>
      </w:r>
      <w:r w:rsidR="002C3710">
        <w:rPr>
          <w:rFonts w:ascii="Simplified Arabic" w:hAnsi="Simplified Arabic" w:cs="Simplified Arabic" w:hint="cs"/>
          <w:sz w:val="32"/>
          <w:szCs w:val="28"/>
          <w:rtl/>
        </w:rPr>
        <w:t>ًا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 xml:space="preserve"> يقول لشخص بعيد مثل</w:t>
      </w:r>
      <w:r w:rsidR="00A36164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A36164" w:rsidRPr="00B732AE">
        <w:rPr>
          <w:rFonts w:ascii="Simplified Arabic" w:hAnsi="Simplified Arabic" w:cs="Simplified Arabic" w:hint="cs"/>
          <w:sz w:val="32"/>
          <w:szCs w:val="28"/>
          <w:rtl/>
        </w:rPr>
        <w:t>: يا فاشل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3616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للبعيد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3616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يا كذا من العبارات فيتشاءم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3616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ويعتقد أن هذا </w:t>
      </w:r>
      <w:r w:rsidR="00E313E8" w:rsidRPr="00B732AE">
        <w:rPr>
          <w:rFonts w:ascii="Simplified Arabic" w:hAnsi="Simplified Arabic" w:cs="Simplified Arabic" w:hint="cs"/>
          <w:sz w:val="32"/>
          <w:szCs w:val="28"/>
          <w:rtl/>
        </w:rPr>
        <w:t>لا يصح معه الإقدام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313E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فهذا خطأ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313E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01674" w:rsidRPr="00B732AE">
        <w:rPr>
          <w:rFonts w:ascii="Simplified Arabic" w:hAnsi="Simplified Arabic" w:cs="Simplified Arabic" w:hint="cs"/>
          <w:sz w:val="32"/>
          <w:szCs w:val="28"/>
          <w:rtl/>
        </w:rPr>
        <w:t>لكن بعض الناس يسأل عن إقامة حفل الزفاف في وقت الخسوف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0167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هذا يحصل يرد السؤال عنه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0167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D34E6" w:rsidRPr="00B732AE">
        <w:rPr>
          <w:rFonts w:ascii="Simplified Arabic" w:hAnsi="Simplified Arabic" w:cs="Simplified Arabic" w:hint="cs"/>
          <w:sz w:val="32"/>
          <w:szCs w:val="28"/>
          <w:rtl/>
        </w:rPr>
        <w:t>يقال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BD34E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ذاك مقام يخوف الله به عباده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D34E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فلا يحسن أن يجتمع مع حفل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D34E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ما هو إلغاء العقد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D34E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إلغاء النكاح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D34E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الخطبة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D34E6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7151C1" w:rsidRPr="00B732AE">
        <w:rPr>
          <w:rFonts w:ascii="Simplified Arabic" w:hAnsi="Simplified Arabic" w:cs="Simplified Arabic" w:hint="cs"/>
          <w:sz w:val="32"/>
          <w:szCs w:val="28"/>
          <w:rtl/>
        </w:rPr>
        <w:t>لا بأس بهذا ولا يتشاءم الإنسان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51C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لكن كحفلة وفرح وهذا الخسوف هذا 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ل</w:t>
      </w:r>
      <w:r w:rsidR="007151C1" w:rsidRPr="00B732AE">
        <w:rPr>
          <w:rFonts w:ascii="Simplified Arabic" w:hAnsi="Simplified Arabic" w:cs="Simplified Arabic" w:hint="cs"/>
          <w:sz w:val="32"/>
          <w:szCs w:val="28"/>
          <w:rtl/>
        </w:rPr>
        <w:t>ا يتمشى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51C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وليس ذلك من الشؤم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51C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في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ه</w:t>
      </w:r>
      <w:r w:rsidR="007151C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فرق بين هذا وهذا</w:t>
      </w:r>
      <w:r w:rsidR="0074626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7151C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8D2660" w:rsidRPr="00B732AE">
        <w:rPr>
          <w:rFonts w:ascii="Simplified Arabic" w:hAnsi="Simplified Arabic" w:cs="Simplified Arabic" w:hint="cs"/>
          <w:sz w:val="32"/>
          <w:szCs w:val="28"/>
          <w:rtl/>
        </w:rPr>
        <w:t>فالإنسان لا يتشاءم ولا يتطير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8D2660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وهذه البومة مسكينة ما عندها </w:t>
      </w:r>
      <w:r w:rsidR="00A86BFB" w:rsidRPr="00B732AE">
        <w:rPr>
          <w:rFonts w:ascii="Simplified Arabic" w:hAnsi="Simplified Arabic" w:cs="Simplified Arabic" w:hint="cs"/>
          <w:sz w:val="32"/>
          <w:szCs w:val="28"/>
          <w:rtl/>
        </w:rPr>
        <w:t>شيء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86BF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هي مخلوق ضعيف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86BF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كونها تجلس على الباب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A86BFB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وبعض الناس في هذا النوع من الحمام </w:t>
      </w:r>
      <w:r w:rsidR="00C82A0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البري 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 xml:space="preserve">الذي </w:t>
      </w:r>
      <w:r w:rsidR="00C82A0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له صوت </w:t>
      </w:r>
      <w:r w:rsidR="00BD0A6F" w:rsidRPr="00B732AE">
        <w:rPr>
          <w:rFonts w:ascii="Simplified Arabic" w:hAnsi="Simplified Arabic" w:cs="Simplified Arabic" w:hint="cs"/>
          <w:sz w:val="32"/>
          <w:szCs w:val="28"/>
          <w:rtl/>
        </w:rPr>
        <w:t>معروف يترجمون هذا الصوت يقولون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BD0A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إنها تقول كذا وكذا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D0A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إ</w:t>
      </w:r>
      <w:r w:rsidR="00BD0A6F" w:rsidRPr="00B732AE">
        <w:rPr>
          <w:rFonts w:ascii="Simplified Arabic" w:hAnsi="Simplified Arabic" w:cs="Simplified Arabic" w:hint="cs"/>
          <w:sz w:val="32"/>
          <w:szCs w:val="28"/>
          <w:rtl/>
        </w:rPr>
        <w:t>نها مذمومة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D0A6F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45322B" w:rsidRPr="00B732AE">
        <w:rPr>
          <w:rFonts w:ascii="Simplified Arabic" w:hAnsi="Simplified Arabic" w:cs="Simplified Arabic" w:hint="cs"/>
          <w:sz w:val="32"/>
          <w:szCs w:val="28"/>
          <w:rtl/>
        </w:rPr>
        <w:t>وهي مسكينة ضعيفة ما عندها شيء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 xml:space="preserve">    </w:t>
      </w:r>
    </w:p>
    <w:p w:rsidR="00C932B3" w:rsidRPr="00B732AE" w:rsidRDefault="0045322B" w:rsidP="005817D4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E94F73" w:rsidRPr="00B732AE">
        <w:rPr>
          <w:rFonts w:ascii="Simplified Arabic" w:hAnsi="Simplified Arabic" w:cs="Simplified Arabic" w:hint="cs"/>
          <w:sz w:val="32"/>
          <w:szCs w:val="28"/>
          <w:rtl/>
        </w:rPr>
        <w:t>قال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="00E94F7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221C0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E94F73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ذاك شيء يجدونه في صدورهم</w:t>
      </w:r>
      <w:r w:rsidR="005221C0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94F7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يعني يقع في النفوس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94F7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يسبق إلى النفوس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E94F7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221C0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E94F73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فلا يصدنهم</w:t>
      </w:r>
      <w:r w:rsidR="005221C0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 xml:space="preserve">، رواه مسلم، 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بمعنى أن ما</w:t>
      </w:r>
      <w:r w:rsidR="00C932B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يسبق إلى النفس من هذه الأمور من غير قصد من الإنسان لا يؤاخذ عليه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C932B3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يُكَلِّفُ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اللَّهُ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نَفْسًا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إِلَّا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آتَاهَا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5817D4" w:rsidRPr="005817D4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[</w:t>
      </w:r>
      <w:r w:rsidR="005817D4" w:rsidRPr="005817D4">
        <w:rPr>
          <w:rFonts w:ascii="Simplified Arabic" w:hAnsi="Simplified Arabic" w:cs="Simplified Arabic" w:hint="cs"/>
          <w:sz w:val="28"/>
          <w:szCs w:val="24"/>
          <w:rtl/>
        </w:rPr>
        <w:t>الطلاق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:7]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6002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رَبَّنَا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لَا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تُؤَاخِذْنَا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إِنْ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نَسِينَا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أَوْ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أَخْطَأْنَا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رَبَّنَا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وَلَا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تَحْمِلْ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عَلَيْنَا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إِصْرًا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كَمَا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حَمَلْتَهُ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عَلَى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الَّذِينَ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قَبْلِنَا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5817D4" w:rsidRPr="005817D4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[</w:t>
      </w:r>
      <w:r w:rsidR="005817D4" w:rsidRPr="005817D4">
        <w:rPr>
          <w:rFonts w:ascii="Simplified Arabic" w:hAnsi="Simplified Arabic" w:cs="Simplified Arabic" w:hint="cs"/>
          <w:sz w:val="28"/>
          <w:szCs w:val="24"/>
          <w:rtl/>
        </w:rPr>
        <w:t>البقرة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:286]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D181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{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مَا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جَعَلَ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عَلَيْكُمْ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فِي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الدِّينِ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مِنْ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 w:hint="cs"/>
          <w:b/>
          <w:bCs/>
          <w:color w:val="FF0000"/>
          <w:sz w:val="32"/>
          <w:szCs w:val="28"/>
          <w:rtl/>
        </w:rPr>
        <w:t>حَرَجٍ</w:t>
      </w:r>
      <w:r w:rsidR="005817D4" w:rsidRPr="005817D4">
        <w:rPr>
          <w:rFonts w:ascii="Simplified Arabic" w:hAnsi="Simplified Arabic" w:cs="Simplified Arabic"/>
          <w:b/>
          <w:bCs/>
          <w:color w:val="FF0000"/>
          <w:sz w:val="32"/>
          <w:szCs w:val="28"/>
          <w:rtl/>
        </w:rPr>
        <w:t>}</w:t>
      </w:r>
      <w:r w:rsidR="005817D4" w:rsidRPr="005817D4">
        <w:rPr>
          <w:rFonts w:ascii="Simplified Arabic" w:hAnsi="Simplified Arabic" w:cs="Simplified Arabic"/>
          <w:sz w:val="32"/>
          <w:szCs w:val="28"/>
          <w:rtl/>
        </w:rPr>
        <w:t xml:space="preserve"> 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[</w:t>
      </w:r>
      <w:r w:rsidR="005817D4" w:rsidRPr="005817D4">
        <w:rPr>
          <w:rFonts w:ascii="Simplified Arabic" w:hAnsi="Simplified Arabic" w:cs="Simplified Arabic" w:hint="cs"/>
          <w:sz w:val="28"/>
          <w:szCs w:val="24"/>
          <w:rtl/>
        </w:rPr>
        <w:t>الحج</w:t>
      </w:r>
      <w:r w:rsidR="005817D4" w:rsidRPr="005817D4">
        <w:rPr>
          <w:rFonts w:ascii="Simplified Arabic" w:hAnsi="Simplified Arabic" w:cs="Simplified Arabic"/>
          <w:sz w:val="28"/>
          <w:szCs w:val="24"/>
          <w:rtl/>
        </w:rPr>
        <w:t>:78]</w:t>
      </w:r>
      <w:r w:rsidR="003D181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4360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فكونه يسبق إلى الإنسان خواطر من هذا القبيل إذا 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رأى شيئاً ل</w:t>
      </w:r>
      <w:r w:rsidR="00D43601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ا يعجبه </w:t>
      </w:r>
      <w:r w:rsidR="00D436D9" w:rsidRPr="00B732AE">
        <w:rPr>
          <w:rFonts w:ascii="Simplified Arabic" w:hAnsi="Simplified Arabic" w:cs="Simplified Arabic" w:hint="cs"/>
          <w:sz w:val="32"/>
          <w:szCs w:val="28"/>
          <w:rtl/>
        </w:rPr>
        <w:t>هذا لا يؤاخذ عليه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436D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لكن عليه أن يدفعه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.</w:t>
      </w:r>
    </w:p>
    <w:p w:rsidR="00D436D9" w:rsidRPr="00B732AE" w:rsidRDefault="005221C0" w:rsidP="003F22D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D436D9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ذاك شيء يجدونه في نفوسهم</w:t>
      </w:r>
      <w:r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D436D9"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فلا يصدنهم</w:t>
      </w:r>
      <w:r w:rsidRPr="00904D5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436D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هذا الذي يتعلق بهذا الحكم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436D9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بمعنى أن الطيرة هي ما </w:t>
      </w:r>
      <w:r w:rsidR="001E1DB7" w:rsidRPr="00B732AE">
        <w:rPr>
          <w:rFonts w:ascii="Simplified Arabic" w:hAnsi="Simplified Arabic" w:cs="Simplified Arabic" w:hint="cs"/>
          <w:sz w:val="32"/>
          <w:szCs w:val="28"/>
          <w:rtl/>
        </w:rPr>
        <w:t>صرفك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1E1DB7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أو أمضاك </w:t>
      </w:r>
      <w:r w:rsidR="000C62D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بحيث 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إ</w:t>
      </w:r>
      <w:r w:rsidR="000C62D5" w:rsidRPr="00B732AE">
        <w:rPr>
          <w:rFonts w:ascii="Simplified Arabic" w:hAnsi="Simplified Arabic" w:cs="Simplified Arabic" w:hint="cs"/>
          <w:sz w:val="32"/>
          <w:szCs w:val="28"/>
          <w:rtl/>
        </w:rPr>
        <w:t>ن الإنسان يقدم أو يحجم بناء على ما يرى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C62D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هذا هو المحرم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C62D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أما الذي يقع في النفوس ويدفعه الإنسان فلا يؤاخذ عليه</w:t>
      </w:r>
      <w:r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C62D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لا </w:t>
      </w:r>
      <w:proofErr w:type="spellStart"/>
      <w:r w:rsidR="000C62D5" w:rsidRPr="00B732AE">
        <w:rPr>
          <w:rFonts w:ascii="Simplified Arabic" w:hAnsi="Simplified Arabic" w:cs="Simplified Arabic" w:hint="cs"/>
          <w:sz w:val="32"/>
          <w:szCs w:val="28"/>
          <w:rtl/>
        </w:rPr>
        <w:t>يعتقده</w:t>
      </w:r>
      <w:proofErr w:type="spellEnd"/>
      <w:r w:rsidR="000C62D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ولكن سبق إلى نفسه فلا يؤاخذ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C62D5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28"/>
          <w:rtl/>
        </w:rPr>
        <w:t>ويمضي</w:t>
      </w:r>
      <w:r w:rsidR="001747ED" w:rsidRPr="00B732AE">
        <w:rPr>
          <w:rFonts w:ascii="Simplified Arabic" w:hAnsi="Simplified Arabic" w:cs="Simplified Arabic" w:hint="cs"/>
          <w:sz w:val="32"/>
          <w:szCs w:val="28"/>
          <w:rtl/>
        </w:rPr>
        <w:t>.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</w:p>
    <w:p w:rsidR="00C77A7E" w:rsidRPr="00B732AE" w:rsidRDefault="001747ED" w:rsidP="003F22D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>والكلام في هذا يطول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وأخبار السلف 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رضي الله عنهم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ومن بعدهم في غزواتهم وفي أمورهم كلها </w:t>
      </w:r>
      <w:r w:rsidR="00027FA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تدل على </w:t>
      </w:r>
      <w:r w:rsidR="006E2ACE" w:rsidRPr="00B732AE">
        <w:rPr>
          <w:rFonts w:ascii="Simplified Arabic" w:hAnsi="Simplified Arabic" w:cs="Simplified Arabic" w:hint="cs"/>
          <w:sz w:val="32"/>
          <w:szCs w:val="28"/>
          <w:rtl/>
        </w:rPr>
        <w:t>رفضهم لهذا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E2AC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ومجانبتهم له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6E2ACE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FB047A" w:rsidRPr="00B732AE">
        <w:rPr>
          <w:rFonts w:ascii="Simplified Arabic" w:hAnsi="Simplified Arabic" w:cs="Simplified Arabic" w:hint="cs"/>
          <w:sz w:val="32"/>
          <w:szCs w:val="28"/>
          <w:rtl/>
        </w:rPr>
        <w:t>والتاريخ شاهد بوق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ائ</w:t>
      </w:r>
      <w:r w:rsidR="00FB047A" w:rsidRPr="00B732AE">
        <w:rPr>
          <w:rFonts w:ascii="Simplified Arabic" w:hAnsi="Simplified Arabic" w:cs="Simplified Arabic" w:hint="cs"/>
          <w:sz w:val="32"/>
          <w:szCs w:val="28"/>
          <w:rtl/>
        </w:rPr>
        <w:t>ع كبرى انتصر بها المسلمون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B047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وكان ال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م</w:t>
      </w:r>
      <w:r w:rsidR="00FB047A" w:rsidRPr="00B732AE">
        <w:rPr>
          <w:rFonts w:ascii="Simplified Arabic" w:hAnsi="Simplified Arabic" w:cs="Simplified Arabic" w:hint="cs"/>
          <w:sz w:val="32"/>
          <w:szCs w:val="28"/>
          <w:rtl/>
        </w:rPr>
        <w:t>نجم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ون</w:t>
      </w:r>
      <w:r w:rsidR="00FB047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يقولون خلاف ذلك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FB047A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يتشاءمون بنجوم وطوالع معينة وكذا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p w:rsidR="001747ED" w:rsidRPr="00B732AE" w:rsidRDefault="00C77A7E" w:rsidP="003F22D8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>السيف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أصدق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أ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نباء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من الكتب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ِ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***</w:t>
      </w:r>
      <w:r w:rsidR="00053E20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في حد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ه الحد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ُّ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بين الجد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ِّ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واللعب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ِ</w:t>
      </w:r>
    </w:p>
    <w:p w:rsidR="00C77A7E" w:rsidRPr="00B732AE" w:rsidRDefault="00C77A7E" w:rsidP="003F22D8">
      <w:pPr>
        <w:spacing w:after="0" w:line="240" w:lineRule="auto"/>
        <w:jc w:val="lowKashida"/>
        <w:rPr>
          <w:rFonts w:ascii="Simplified Arabic" w:hAnsi="Simplified Arabic" w:cs="Simplified Arabic"/>
          <w:sz w:val="32"/>
          <w:szCs w:val="28"/>
          <w:rtl/>
        </w:rPr>
      </w:pPr>
      <w:r w:rsidRPr="00B732AE">
        <w:rPr>
          <w:rFonts w:ascii="Simplified Arabic" w:hAnsi="Simplified Arabic" w:cs="Simplified Arabic" w:hint="cs"/>
          <w:sz w:val="32"/>
          <w:szCs w:val="28"/>
          <w:rtl/>
        </w:rPr>
        <w:t>القصيدة المعروفة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لم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ّ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ا قال المنجمون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: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إ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ن هذا الوقت 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>هذا النجم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-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لا يصح الغزو فيه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وقل مثل ذلك في مواليد يولدون في أوقات معينة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B6068D" w:rsidRPr="00B732AE">
        <w:rPr>
          <w:rFonts w:ascii="Simplified Arabic" w:hAnsi="Simplified Arabic" w:cs="Simplified Arabic" w:hint="cs"/>
          <w:sz w:val="32"/>
          <w:szCs w:val="28"/>
          <w:rtl/>
        </w:rPr>
        <w:t>ي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ُ</w:t>
      </w:r>
      <w:r w:rsidR="00B6068D" w:rsidRPr="00B732AE">
        <w:rPr>
          <w:rFonts w:ascii="Simplified Arabic" w:hAnsi="Simplified Arabic" w:cs="Simplified Arabic" w:hint="cs"/>
          <w:sz w:val="32"/>
          <w:szCs w:val="28"/>
          <w:rtl/>
        </w:rPr>
        <w:t>تشاءم بهذا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B6068D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080584" w:rsidRPr="00B732AE">
        <w:rPr>
          <w:rFonts w:ascii="Simplified Arabic" w:hAnsi="Simplified Arabic" w:cs="Simplified Arabic" w:hint="cs"/>
          <w:sz w:val="32"/>
          <w:szCs w:val="28"/>
          <w:rtl/>
        </w:rPr>
        <w:t>ومن الناس من يتشاءم برقم معين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8058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بعض الطلاب يأتون من بل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اد أخرى</w:t>
      </w:r>
      <w:r w:rsidR="008856B7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 xml:space="preserve"> كل طالب في القاعة أحيان</w:t>
      </w:r>
      <w:r w:rsidR="00080584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08058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له رقم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08058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D12548" w:rsidRPr="00B732AE">
        <w:rPr>
          <w:rFonts w:ascii="Simplified Arabic" w:hAnsi="Simplified Arabic" w:cs="Simplified Arabic" w:hint="cs"/>
          <w:sz w:val="32"/>
          <w:szCs w:val="28"/>
          <w:rtl/>
        </w:rPr>
        <w:t>بعض الأرقام الطلاب ما يريدونها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D12548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يا جماعة هذا الرقم ما به؟ </w:t>
      </w:r>
      <w:r w:rsidR="00423084" w:rsidRPr="00B732AE">
        <w:rPr>
          <w:rFonts w:ascii="Simplified Arabic" w:hAnsi="Simplified Arabic" w:cs="Simplified Arabic" w:hint="cs"/>
          <w:sz w:val="32"/>
          <w:szCs w:val="28"/>
          <w:rtl/>
        </w:rPr>
        <w:t>يتبين أنهم يتشاءمون بهذا الرقم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363825">
        <w:rPr>
          <w:rFonts w:ascii="Simplified Arabic" w:hAnsi="Simplified Arabic" w:cs="Simplified Arabic" w:hint="cs"/>
          <w:sz w:val="32"/>
          <w:szCs w:val="28"/>
          <w:rtl/>
        </w:rPr>
        <w:t xml:space="preserve"> وأحيان</w:t>
      </w:r>
      <w:r w:rsidR="00423084" w:rsidRPr="00B732AE">
        <w:rPr>
          <w:rFonts w:ascii="Simplified Arabic" w:hAnsi="Simplified Arabic" w:cs="Simplified Arabic" w:hint="cs"/>
          <w:sz w:val="32"/>
          <w:szCs w:val="28"/>
          <w:rtl/>
        </w:rPr>
        <w:t>ا</w:t>
      </w:r>
      <w:r w:rsidR="00363825">
        <w:rPr>
          <w:rFonts w:ascii="Simplified Arabic" w:hAnsi="Simplified Arabic" w:cs="Simplified Arabic" w:hint="cs"/>
          <w:sz w:val="32"/>
          <w:szCs w:val="28"/>
          <w:rtl/>
        </w:rPr>
        <w:t>ً</w:t>
      </w:r>
      <w:r w:rsidR="0042308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يتشاءمون بأشياء أخرى مثل يوم الأربعاء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42308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r w:rsidR="00220744" w:rsidRPr="00B732AE">
        <w:rPr>
          <w:rFonts w:ascii="Simplified Arabic" w:hAnsi="Simplified Arabic" w:cs="Simplified Arabic" w:hint="cs"/>
          <w:sz w:val="32"/>
          <w:szCs w:val="28"/>
          <w:rtl/>
        </w:rPr>
        <w:t>والله المستعان</w:t>
      </w:r>
      <w:r w:rsidR="005221C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2074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وصلى الله على نبينا محمد</w:t>
      </w:r>
      <w:r w:rsidR="00F11EA0">
        <w:rPr>
          <w:rFonts w:ascii="Simplified Arabic" w:hAnsi="Simplified Arabic" w:cs="Simplified Arabic" w:hint="cs"/>
          <w:sz w:val="32"/>
          <w:szCs w:val="28"/>
          <w:rtl/>
        </w:rPr>
        <w:t>،</w:t>
      </w:r>
      <w:r w:rsidR="0022074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  <w:proofErr w:type="spellStart"/>
      <w:r w:rsidR="00220744" w:rsidRPr="00B732AE">
        <w:rPr>
          <w:rFonts w:ascii="Simplified Arabic" w:hAnsi="Simplified Arabic" w:cs="Simplified Arabic" w:hint="cs"/>
          <w:sz w:val="32"/>
          <w:szCs w:val="28"/>
          <w:rtl/>
        </w:rPr>
        <w:t>وآله</w:t>
      </w:r>
      <w:proofErr w:type="spellEnd"/>
      <w:r w:rsidR="00220744" w:rsidRPr="00B732AE">
        <w:rPr>
          <w:rFonts w:ascii="Simplified Arabic" w:hAnsi="Simplified Arabic" w:cs="Simplified Arabic" w:hint="cs"/>
          <w:sz w:val="32"/>
          <w:szCs w:val="28"/>
          <w:rtl/>
        </w:rPr>
        <w:t xml:space="preserve"> وصحبه.</w:t>
      </w:r>
      <w:r w:rsidR="003F22D8">
        <w:rPr>
          <w:rFonts w:ascii="Simplified Arabic" w:hAnsi="Simplified Arabic" w:cs="Simplified Arabic" w:hint="cs"/>
          <w:sz w:val="32"/>
          <w:szCs w:val="28"/>
          <w:rtl/>
        </w:rPr>
        <w:t xml:space="preserve">  </w:t>
      </w:r>
      <w:r w:rsidR="008856B7">
        <w:rPr>
          <w:rFonts w:ascii="Simplified Arabic" w:hAnsi="Simplified Arabic" w:cs="Simplified Arabic" w:hint="cs"/>
          <w:sz w:val="32"/>
          <w:szCs w:val="28"/>
          <w:rtl/>
        </w:rPr>
        <w:t xml:space="preserve"> </w:t>
      </w:r>
    </w:p>
    <w:sectPr w:rsidR="00C77A7E" w:rsidRPr="00B732AE" w:rsidSect="00B732AE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61" w:rsidRDefault="00B86861" w:rsidP="00FC0854">
      <w:pPr>
        <w:spacing w:after="0" w:line="240" w:lineRule="auto"/>
      </w:pPr>
      <w:r>
        <w:separator/>
      </w:r>
    </w:p>
  </w:endnote>
  <w:endnote w:type="continuationSeparator" w:id="0">
    <w:p w:rsidR="00B86861" w:rsidRDefault="00B86861" w:rsidP="00FC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61" w:rsidRDefault="00B86861" w:rsidP="00FC0854">
      <w:pPr>
        <w:spacing w:after="0" w:line="240" w:lineRule="auto"/>
      </w:pPr>
      <w:r>
        <w:separator/>
      </w:r>
    </w:p>
  </w:footnote>
  <w:footnote w:type="continuationSeparator" w:id="0">
    <w:p w:rsidR="00B86861" w:rsidRDefault="00B86861" w:rsidP="00FC0854">
      <w:pPr>
        <w:spacing w:after="0" w:line="240" w:lineRule="auto"/>
      </w:pPr>
      <w:r>
        <w:continuationSeparator/>
      </w:r>
    </w:p>
  </w:footnote>
  <w:footnote w:id="1">
    <w:p w:rsidR="00DF6E9A" w:rsidRPr="008D67B0" w:rsidRDefault="00DF6E9A" w:rsidP="008D67B0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8D67B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أخرجه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مسلم،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المساجد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ومواضع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الصلاة،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تحريم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الكلام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في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الصلاة،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ونسخ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ما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كان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من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إباحته،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8D67B0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Pr="008D67B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(537).</w:t>
      </w:r>
    </w:p>
  </w:footnote>
  <w:footnote w:id="2">
    <w:p w:rsidR="00DF6E9A" w:rsidRPr="00152A60" w:rsidRDefault="00DF6E9A" w:rsidP="00447035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152A6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152A6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152A6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أخرجه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مسلم،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الحج،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فرض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الحج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مرة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في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العمر،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(1337).</w:t>
      </w:r>
    </w:p>
  </w:footnote>
  <w:footnote w:id="3">
    <w:p w:rsidR="00DF6E9A" w:rsidRPr="00152A60" w:rsidRDefault="00DF6E9A" w:rsidP="00447035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152A6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152A6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152A6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انظر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: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مسند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ابن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الجعد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(1/393)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(2688).</w:t>
      </w:r>
    </w:p>
  </w:footnote>
  <w:footnote w:id="4">
    <w:p w:rsidR="00DF6E9A" w:rsidRPr="00152A60" w:rsidRDefault="00DF6E9A" w:rsidP="00447035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152A6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152A6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152A6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أخرجه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البخاري،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الحيض،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لا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تقضي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الحائض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الصلاة،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(321)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ومسلم،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الحيض،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وجوب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قضاء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الصوم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على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الحائض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دون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الصلاة،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B12F1" w:rsidRPr="008B12F1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8B12F1" w:rsidRPr="008B12F1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(335).</w:t>
      </w:r>
    </w:p>
  </w:footnote>
  <w:footnote w:id="5">
    <w:p w:rsidR="00DF6E9A" w:rsidRPr="00152A60" w:rsidRDefault="00DF6E9A" w:rsidP="00152A60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152A6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152A6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152A6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أخرجه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البخاري،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مناقب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الأنصار،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أيام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الجاهلية،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7C1818" w:rsidRPr="007C1818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7C1818" w:rsidRPr="007C1818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(3842).</w:t>
      </w:r>
    </w:p>
  </w:footnote>
  <w:footnote w:id="6">
    <w:p w:rsidR="00DF6E9A" w:rsidRPr="00152A60" w:rsidRDefault="00DF6E9A" w:rsidP="008856B7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152A6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152A6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152A6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أخرجه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مسلم،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القسامة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والمحاربين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والقصاص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والديات،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دية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الجنين،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ووجوب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الدية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في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قتل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الخط</w:t>
      </w:r>
      <w:r w:rsidR="008856B7">
        <w:rPr>
          <w:rFonts w:ascii="Times New Roman" w:hAnsi="Times New Roman" w:cs="Simplified Arabic" w:hint="cs"/>
          <w:color w:val="auto"/>
          <w:sz w:val="24"/>
          <w:szCs w:val="24"/>
          <w:rtl/>
        </w:rPr>
        <w:t>أ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وشبه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العمد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على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عاقلة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الجاني،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FE5A8A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Pr="00FE5A8A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(1682).</w:t>
      </w:r>
    </w:p>
  </w:footnote>
  <w:footnote w:id="7">
    <w:p w:rsidR="00DF6E9A" w:rsidRPr="00152A60" w:rsidRDefault="00DF6E9A" w:rsidP="00160AE7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152A6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152A6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152A6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أخرجه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البخاري،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الجنائز،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إذا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أسلم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الصبي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فمات،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هل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يصلى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عليه،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وهل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يعرض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على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الصبي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الإسلام،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(1354)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ومسلم،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الفتن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وأشراط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الساعة،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ذكر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ابن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صياد،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B374D6" w:rsidRPr="00B374D6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B374D6" w:rsidRPr="00B374D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(2924).</w:t>
      </w:r>
    </w:p>
  </w:footnote>
  <w:footnote w:id="8">
    <w:p w:rsidR="00D8534F" w:rsidRPr="00D8534F" w:rsidRDefault="00D8534F" w:rsidP="00D8534F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D8534F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="008D110B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- أخرجه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البخاري،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تفسير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القرآن،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قوله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: </w:t>
      </w:r>
      <w:r w:rsidRPr="008D110B">
        <w:rPr>
          <w:rFonts w:ascii="Times New Roman" w:hAnsi="Times New Roman" w:cs="Simplified Arabic"/>
          <w:b/>
          <w:bCs/>
          <w:color w:val="FF0000"/>
          <w:sz w:val="24"/>
          <w:szCs w:val="24"/>
          <w:rtl/>
        </w:rPr>
        <w:t>{</w:t>
      </w:r>
      <w:r w:rsidRPr="008D110B">
        <w:rPr>
          <w:rFonts w:ascii="Times New Roman" w:hAnsi="Times New Roman" w:cs="Simplified Arabic" w:hint="cs"/>
          <w:b/>
          <w:bCs/>
          <w:color w:val="FF0000"/>
          <w:sz w:val="24"/>
          <w:szCs w:val="24"/>
          <w:rtl/>
        </w:rPr>
        <w:t>إِلَّا</w:t>
      </w:r>
      <w:r w:rsidRPr="008D110B">
        <w:rPr>
          <w:rFonts w:ascii="Times New Roman" w:hAnsi="Times New Roman" w:cs="Simplified Arabic"/>
          <w:b/>
          <w:bCs/>
          <w:color w:val="FF0000"/>
          <w:sz w:val="24"/>
          <w:szCs w:val="24"/>
          <w:rtl/>
        </w:rPr>
        <w:t xml:space="preserve"> </w:t>
      </w:r>
      <w:r w:rsidRPr="008D110B">
        <w:rPr>
          <w:rFonts w:ascii="Times New Roman" w:hAnsi="Times New Roman" w:cs="Simplified Arabic" w:hint="cs"/>
          <w:b/>
          <w:bCs/>
          <w:color w:val="FF0000"/>
          <w:sz w:val="24"/>
          <w:szCs w:val="24"/>
          <w:rtl/>
        </w:rPr>
        <w:t>مَنِ</w:t>
      </w:r>
      <w:r w:rsidRPr="008D110B">
        <w:rPr>
          <w:rFonts w:ascii="Times New Roman" w:hAnsi="Times New Roman" w:cs="Simplified Arabic"/>
          <w:b/>
          <w:bCs/>
          <w:color w:val="FF0000"/>
          <w:sz w:val="24"/>
          <w:szCs w:val="24"/>
          <w:rtl/>
        </w:rPr>
        <w:t xml:space="preserve"> </w:t>
      </w:r>
      <w:r w:rsidRPr="008D110B">
        <w:rPr>
          <w:rFonts w:ascii="Times New Roman" w:hAnsi="Times New Roman" w:cs="Simplified Arabic" w:hint="cs"/>
          <w:b/>
          <w:bCs/>
          <w:color w:val="FF0000"/>
          <w:sz w:val="24"/>
          <w:szCs w:val="24"/>
          <w:rtl/>
        </w:rPr>
        <w:t>اسْتَرَقَ</w:t>
      </w:r>
      <w:r w:rsidRPr="008D110B">
        <w:rPr>
          <w:rFonts w:ascii="Times New Roman" w:hAnsi="Times New Roman" w:cs="Simplified Arabic"/>
          <w:b/>
          <w:bCs/>
          <w:color w:val="FF0000"/>
          <w:sz w:val="24"/>
          <w:szCs w:val="24"/>
          <w:rtl/>
        </w:rPr>
        <w:t xml:space="preserve"> </w:t>
      </w:r>
      <w:r w:rsidRPr="008D110B">
        <w:rPr>
          <w:rFonts w:ascii="Times New Roman" w:hAnsi="Times New Roman" w:cs="Simplified Arabic" w:hint="cs"/>
          <w:b/>
          <w:bCs/>
          <w:color w:val="FF0000"/>
          <w:sz w:val="24"/>
          <w:szCs w:val="24"/>
          <w:rtl/>
        </w:rPr>
        <w:t>السَّمْعَ</w:t>
      </w:r>
      <w:r w:rsidRPr="008D110B">
        <w:rPr>
          <w:rFonts w:ascii="Times New Roman" w:hAnsi="Times New Roman" w:cs="Simplified Arabic"/>
          <w:b/>
          <w:bCs/>
          <w:color w:val="FF0000"/>
          <w:sz w:val="24"/>
          <w:szCs w:val="24"/>
          <w:rtl/>
        </w:rPr>
        <w:t xml:space="preserve"> </w:t>
      </w:r>
      <w:r w:rsidRPr="008D110B">
        <w:rPr>
          <w:rFonts w:ascii="Times New Roman" w:hAnsi="Times New Roman" w:cs="Simplified Arabic" w:hint="cs"/>
          <w:b/>
          <w:bCs/>
          <w:color w:val="FF0000"/>
          <w:sz w:val="24"/>
          <w:szCs w:val="24"/>
          <w:rtl/>
        </w:rPr>
        <w:t>فَأَتْبَعَهُ</w:t>
      </w:r>
      <w:r w:rsidRPr="008D110B">
        <w:rPr>
          <w:rFonts w:ascii="Times New Roman" w:hAnsi="Times New Roman" w:cs="Simplified Arabic"/>
          <w:b/>
          <w:bCs/>
          <w:color w:val="FF0000"/>
          <w:sz w:val="24"/>
          <w:szCs w:val="24"/>
          <w:rtl/>
        </w:rPr>
        <w:t xml:space="preserve"> </w:t>
      </w:r>
      <w:r w:rsidRPr="008D110B">
        <w:rPr>
          <w:rFonts w:ascii="Times New Roman" w:hAnsi="Times New Roman" w:cs="Simplified Arabic" w:hint="cs"/>
          <w:b/>
          <w:bCs/>
          <w:color w:val="FF0000"/>
          <w:sz w:val="24"/>
          <w:szCs w:val="24"/>
          <w:rtl/>
        </w:rPr>
        <w:t>شِهَابٌ</w:t>
      </w:r>
      <w:r w:rsidRPr="008D110B">
        <w:rPr>
          <w:rFonts w:ascii="Times New Roman" w:hAnsi="Times New Roman" w:cs="Simplified Arabic"/>
          <w:b/>
          <w:bCs/>
          <w:color w:val="FF0000"/>
          <w:sz w:val="24"/>
          <w:szCs w:val="24"/>
          <w:rtl/>
        </w:rPr>
        <w:t xml:space="preserve"> </w:t>
      </w:r>
      <w:r w:rsidRPr="008D110B">
        <w:rPr>
          <w:rFonts w:ascii="Times New Roman" w:hAnsi="Times New Roman" w:cs="Simplified Arabic" w:hint="cs"/>
          <w:b/>
          <w:bCs/>
          <w:color w:val="FF0000"/>
          <w:sz w:val="24"/>
          <w:szCs w:val="24"/>
          <w:rtl/>
        </w:rPr>
        <w:t>مُبِينٌ</w:t>
      </w:r>
      <w:r w:rsidRPr="008D110B">
        <w:rPr>
          <w:rFonts w:ascii="Times New Roman" w:hAnsi="Times New Roman" w:cs="Simplified Arabic"/>
          <w:b/>
          <w:bCs/>
          <w:color w:val="FF0000"/>
          <w:sz w:val="24"/>
          <w:szCs w:val="24"/>
          <w:rtl/>
        </w:rPr>
        <w:t>}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[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الحجر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>:18]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(4701)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ومسلم،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كتاب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السلام،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تحريم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الكهانة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وإتيان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الكهان،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Pr="00D8534F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Pr="00D8534F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(2229).</w:t>
      </w:r>
    </w:p>
  </w:footnote>
  <w:footnote w:id="9">
    <w:p w:rsidR="00DF6E9A" w:rsidRPr="00152A60" w:rsidRDefault="00DF6E9A" w:rsidP="00D72913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152A6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152A6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152A6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أخرجه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الترمذي،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أبواب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تفسير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القرآن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عن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رسول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الله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صلى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الله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عليه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وسلم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>-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ومن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سورة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سبأ،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(3223)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وابن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ماجه،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أبواب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السنة،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باب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فيما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أنكرت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الجهمية،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(194)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وصححه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الألباني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في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التعليقات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الحسان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على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صحيح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ابن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حبان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872056" w:rsidRPr="00872056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872056" w:rsidRPr="00872056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(36).</w:t>
      </w:r>
    </w:p>
  </w:footnote>
  <w:footnote w:id="10">
    <w:p w:rsidR="00A821D0" w:rsidRPr="00152A60" w:rsidRDefault="00A821D0" w:rsidP="00A821D0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152A6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152A6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152A6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أخرجه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أحمد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في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المسند،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(11780)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وقال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محققوه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>: "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إسناده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حسن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>"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،</w:t>
      </w:r>
      <w:r w:rsidR="008856B7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وذكره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الشيخ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الألباني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في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السلسلة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الصحيحة،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r w:rsidR="00115A0C" w:rsidRPr="00115A0C">
        <w:rPr>
          <w:rFonts w:ascii="Times New Roman" w:hAnsi="Times New Roman" w:cs="Simplified Arabic" w:hint="cs"/>
          <w:color w:val="auto"/>
          <w:sz w:val="24"/>
          <w:szCs w:val="24"/>
          <w:rtl/>
        </w:rPr>
        <w:t>برقم</w:t>
      </w:r>
      <w:r w:rsidR="00115A0C" w:rsidRPr="00115A0C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(3251).</w:t>
      </w:r>
    </w:p>
  </w:footnote>
  <w:footnote w:id="11">
    <w:p w:rsidR="00220D04" w:rsidRPr="00053E20" w:rsidRDefault="00220D04" w:rsidP="00053E20">
      <w:pPr>
        <w:pStyle w:val="a3"/>
        <w:widowControl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 w:cs="Simplified Arabic"/>
          <w:color w:val="auto"/>
          <w:sz w:val="24"/>
          <w:szCs w:val="24"/>
        </w:rPr>
      </w:pPr>
      <w:r w:rsidRPr="00053E20">
        <w:rPr>
          <w:rFonts w:ascii="Times New Roman" w:hAnsi="Times New Roman" w:cs="Simplified Arabic"/>
          <w:color w:val="auto"/>
          <w:sz w:val="24"/>
          <w:szCs w:val="24"/>
        </w:rPr>
        <w:footnoteRef/>
      </w:r>
      <w:r w:rsidRPr="00053E2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-</w:t>
      </w:r>
      <w:r w:rsidRPr="00053E20">
        <w:rPr>
          <w:rFonts w:ascii="Times New Roman" w:hAnsi="Times New Roman" w:cs="Simplified Arabic" w:hint="cs"/>
          <w:color w:val="auto"/>
          <w:sz w:val="24"/>
          <w:szCs w:val="24"/>
          <w:rtl/>
        </w:rPr>
        <w:t xml:space="preserve"> الفرق</w:t>
      </w:r>
      <w:r w:rsidRPr="00053E2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</w:t>
      </w:r>
      <w:proofErr w:type="spellStart"/>
      <w:r w:rsidRPr="00053E20">
        <w:rPr>
          <w:rFonts w:ascii="Times New Roman" w:hAnsi="Times New Roman" w:cs="Simplified Arabic" w:hint="cs"/>
          <w:color w:val="auto"/>
          <w:sz w:val="24"/>
          <w:szCs w:val="24"/>
          <w:rtl/>
        </w:rPr>
        <w:t>للسجستاني</w:t>
      </w:r>
      <w:proofErr w:type="spellEnd"/>
      <w:r w:rsidRPr="00053E20">
        <w:rPr>
          <w:rFonts w:ascii="Times New Roman" w:hAnsi="Times New Roman" w:cs="Simplified Arabic"/>
          <w:color w:val="auto"/>
          <w:sz w:val="24"/>
          <w:szCs w:val="24"/>
          <w:rtl/>
        </w:rPr>
        <w:t xml:space="preserve"> (</w:t>
      </w:r>
      <w:r w:rsidRPr="00053E20">
        <w:rPr>
          <w:rFonts w:ascii="Times New Roman" w:hAnsi="Times New Roman" w:cs="Simplified Arabic" w:hint="cs"/>
          <w:color w:val="auto"/>
          <w:sz w:val="24"/>
          <w:szCs w:val="24"/>
          <w:rtl/>
        </w:rPr>
        <w:t>ص</w:t>
      </w:r>
      <w:r w:rsidRPr="00053E20">
        <w:rPr>
          <w:rFonts w:ascii="Times New Roman" w:hAnsi="Times New Roman" w:cs="Simplified Arabic"/>
          <w:color w:val="auto"/>
          <w:sz w:val="24"/>
          <w:szCs w:val="24"/>
          <w:rtl/>
        </w:rPr>
        <w:t>:254)</w:t>
      </w:r>
      <w:r w:rsidRPr="00053E20">
        <w:rPr>
          <w:rFonts w:ascii="Times New Roman" w:hAnsi="Times New Roman" w:cs="Simplified Arabic" w:hint="cs"/>
          <w:color w:val="auto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B5"/>
    <w:rsid w:val="00005B1A"/>
    <w:rsid w:val="0000678F"/>
    <w:rsid w:val="00011851"/>
    <w:rsid w:val="000135A3"/>
    <w:rsid w:val="00024D9B"/>
    <w:rsid w:val="000262C4"/>
    <w:rsid w:val="00027FAE"/>
    <w:rsid w:val="00053E20"/>
    <w:rsid w:val="00080584"/>
    <w:rsid w:val="00097B01"/>
    <w:rsid w:val="000C3FD1"/>
    <w:rsid w:val="000C62D5"/>
    <w:rsid w:val="000D293B"/>
    <w:rsid w:val="000D50CE"/>
    <w:rsid w:val="000E16B0"/>
    <w:rsid w:val="000F1B2F"/>
    <w:rsid w:val="00102D17"/>
    <w:rsid w:val="00115A0C"/>
    <w:rsid w:val="00115DA7"/>
    <w:rsid w:val="00134619"/>
    <w:rsid w:val="00152A60"/>
    <w:rsid w:val="0015720F"/>
    <w:rsid w:val="00160AE7"/>
    <w:rsid w:val="001747ED"/>
    <w:rsid w:val="0019318A"/>
    <w:rsid w:val="001A0840"/>
    <w:rsid w:val="001B4275"/>
    <w:rsid w:val="001C3138"/>
    <w:rsid w:val="001E1DB7"/>
    <w:rsid w:val="001E250B"/>
    <w:rsid w:val="001E5AF6"/>
    <w:rsid w:val="00220744"/>
    <w:rsid w:val="00220D04"/>
    <w:rsid w:val="00235C75"/>
    <w:rsid w:val="002461EC"/>
    <w:rsid w:val="00254066"/>
    <w:rsid w:val="00260024"/>
    <w:rsid w:val="00262E24"/>
    <w:rsid w:val="002833EF"/>
    <w:rsid w:val="002913A1"/>
    <w:rsid w:val="002922F9"/>
    <w:rsid w:val="002A4FD7"/>
    <w:rsid w:val="002C3710"/>
    <w:rsid w:val="002C3D83"/>
    <w:rsid w:val="002C7733"/>
    <w:rsid w:val="002D1E12"/>
    <w:rsid w:val="002F7BF9"/>
    <w:rsid w:val="003179BD"/>
    <w:rsid w:val="00333910"/>
    <w:rsid w:val="003352FC"/>
    <w:rsid w:val="00363825"/>
    <w:rsid w:val="00366BC6"/>
    <w:rsid w:val="00390512"/>
    <w:rsid w:val="0039389D"/>
    <w:rsid w:val="00395D3F"/>
    <w:rsid w:val="00396708"/>
    <w:rsid w:val="003D181D"/>
    <w:rsid w:val="003D3A14"/>
    <w:rsid w:val="003D6CDF"/>
    <w:rsid w:val="003F22D8"/>
    <w:rsid w:val="00423084"/>
    <w:rsid w:val="00447035"/>
    <w:rsid w:val="0045322B"/>
    <w:rsid w:val="00476198"/>
    <w:rsid w:val="00490C68"/>
    <w:rsid w:val="004A3C08"/>
    <w:rsid w:val="004A3E02"/>
    <w:rsid w:val="004C64B5"/>
    <w:rsid w:val="004D4404"/>
    <w:rsid w:val="004E594C"/>
    <w:rsid w:val="004F1835"/>
    <w:rsid w:val="004F299B"/>
    <w:rsid w:val="004F3954"/>
    <w:rsid w:val="0050123C"/>
    <w:rsid w:val="00501674"/>
    <w:rsid w:val="00501685"/>
    <w:rsid w:val="005179E4"/>
    <w:rsid w:val="005221C0"/>
    <w:rsid w:val="00523FF0"/>
    <w:rsid w:val="005263AC"/>
    <w:rsid w:val="005269E1"/>
    <w:rsid w:val="00550AA1"/>
    <w:rsid w:val="00571DE4"/>
    <w:rsid w:val="00577E5B"/>
    <w:rsid w:val="005817D4"/>
    <w:rsid w:val="00586AC7"/>
    <w:rsid w:val="005D064D"/>
    <w:rsid w:val="005D18B9"/>
    <w:rsid w:val="005D1D46"/>
    <w:rsid w:val="00601CBA"/>
    <w:rsid w:val="00613CDC"/>
    <w:rsid w:val="00621E6F"/>
    <w:rsid w:val="00626548"/>
    <w:rsid w:val="006303F2"/>
    <w:rsid w:val="0063107C"/>
    <w:rsid w:val="006454F9"/>
    <w:rsid w:val="00646F8E"/>
    <w:rsid w:val="0064700B"/>
    <w:rsid w:val="0067697B"/>
    <w:rsid w:val="006A37B0"/>
    <w:rsid w:val="006A7F2B"/>
    <w:rsid w:val="006C395F"/>
    <w:rsid w:val="006C4583"/>
    <w:rsid w:val="006C68B7"/>
    <w:rsid w:val="006D3399"/>
    <w:rsid w:val="006E2ACE"/>
    <w:rsid w:val="006F33EA"/>
    <w:rsid w:val="006F445C"/>
    <w:rsid w:val="00712CF9"/>
    <w:rsid w:val="007151C1"/>
    <w:rsid w:val="0071653E"/>
    <w:rsid w:val="00721347"/>
    <w:rsid w:val="007275D8"/>
    <w:rsid w:val="00733D1D"/>
    <w:rsid w:val="0074281A"/>
    <w:rsid w:val="00742C78"/>
    <w:rsid w:val="00744155"/>
    <w:rsid w:val="00745333"/>
    <w:rsid w:val="00746260"/>
    <w:rsid w:val="00746542"/>
    <w:rsid w:val="007519C8"/>
    <w:rsid w:val="00767E83"/>
    <w:rsid w:val="0077357B"/>
    <w:rsid w:val="00773D87"/>
    <w:rsid w:val="0079305F"/>
    <w:rsid w:val="007C1818"/>
    <w:rsid w:val="007D2D75"/>
    <w:rsid w:val="007D3E0A"/>
    <w:rsid w:val="007D7136"/>
    <w:rsid w:val="007E4FD1"/>
    <w:rsid w:val="00801015"/>
    <w:rsid w:val="00811CC8"/>
    <w:rsid w:val="00816DEE"/>
    <w:rsid w:val="008171C0"/>
    <w:rsid w:val="00823BED"/>
    <w:rsid w:val="008625A2"/>
    <w:rsid w:val="00870AA1"/>
    <w:rsid w:val="00872056"/>
    <w:rsid w:val="00880DC4"/>
    <w:rsid w:val="008856B7"/>
    <w:rsid w:val="008A2FA4"/>
    <w:rsid w:val="008B12F1"/>
    <w:rsid w:val="008B723F"/>
    <w:rsid w:val="008C4BB1"/>
    <w:rsid w:val="008D110B"/>
    <w:rsid w:val="008D2660"/>
    <w:rsid w:val="008D67B0"/>
    <w:rsid w:val="008F011C"/>
    <w:rsid w:val="008F108F"/>
    <w:rsid w:val="008F1C24"/>
    <w:rsid w:val="00904D5A"/>
    <w:rsid w:val="0090545A"/>
    <w:rsid w:val="00905B96"/>
    <w:rsid w:val="0091485C"/>
    <w:rsid w:val="00915C8E"/>
    <w:rsid w:val="0094191B"/>
    <w:rsid w:val="009727EE"/>
    <w:rsid w:val="00985D99"/>
    <w:rsid w:val="009D7F26"/>
    <w:rsid w:val="00A023F6"/>
    <w:rsid w:val="00A15582"/>
    <w:rsid w:val="00A36164"/>
    <w:rsid w:val="00A5566A"/>
    <w:rsid w:val="00A57C94"/>
    <w:rsid w:val="00A77AB1"/>
    <w:rsid w:val="00A821D0"/>
    <w:rsid w:val="00A86BFB"/>
    <w:rsid w:val="00AB31BD"/>
    <w:rsid w:val="00B02DA1"/>
    <w:rsid w:val="00B1294D"/>
    <w:rsid w:val="00B17474"/>
    <w:rsid w:val="00B33C84"/>
    <w:rsid w:val="00B36C57"/>
    <w:rsid w:val="00B374D6"/>
    <w:rsid w:val="00B416AD"/>
    <w:rsid w:val="00B446E0"/>
    <w:rsid w:val="00B6068D"/>
    <w:rsid w:val="00B6234C"/>
    <w:rsid w:val="00B732AE"/>
    <w:rsid w:val="00B76A69"/>
    <w:rsid w:val="00B76B53"/>
    <w:rsid w:val="00B85E87"/>
    <w:rsid w:val="00B86861"/>
    <w:rsid w:val="00BB3CCD"/>
    <w:rsid w:val="00BC510A"/>
    <w:rsid w:val="00BD0A6F"/>
    <w:rsid w:val="00BD34E6"/>
    <w:rsid w:val="00BD7EEE"/>
    <w:rsid w:val="00C00A59"/>
    <w:rsid w:val="00C17371"/>
    <w:rsid w:val="00C5020E"/>
    <w:rsid w:val="00C75D80"/>
    <w:rsid w:val="00C77A7E"/>
    <w:rsid w:val="00C82A04"/>
    <w:rsid w:val="00C932B3"/>
    <w:rsid w:val="00C95DCA"/>
    <w:rsid w:val="00CD3785"/>
    <w:rsid w:val="00CD5170"/>
    <w:rsid w:val="00CE11AA"/>
    <w:rsid w:val="00D12548"/>
    <w:rsid w:val="00D14C72"/>
    <w:rsid w:val="00D23840"/>
    <w:rsid w:val="00D23A39"/>
    <w:rsid w:val="00D262B0"/>
    <w:rsid w:val="00D43601"/>
    <w:rsid w:val="00D436D9"/>
    <w:rsid w:val="00D51A97"/>
    <w:rsid w:val="00D54B5D"/>
    <w:rsid w:val="00D62B6F"/>
    <w:rsid w:val="00D72913"/>
    <w:rsid w:val="00D81792"/>
    <w:rsid w:val="00D85165"/>
    <w:rsid w:val="00D8534F"/>
    <w:rsid w:val="00D90DC7"/>
    <w:rsid w:val="00D92706"/>
    <w:rsid w:val="00DA0479"/>
    <w:rsid w:val="00DB4572"/>
    <w:rsid w:val="00DD05E8"/>
    <w:rsid w:val="00DE25EF"/>
    <w:rsid w:val="00DF4D4B"/>
    <w:rsid w:val="00DF6E9A"/>
    <w:rsid w:val="00E01FA1"/>
    <w:rsid w:val="00E077F6"/>
    <w:rsid w:val="00E2291E"/>
    <w:rsid w:val="00E313E8"/>
    <w:rsid w:val="00E5560F"/>
    <w:rsid w:val="00E7682D"/>
    <w:rsid w:val="00E94F73"/>
    <w:rsid w:val="00EA0BEE"/>
    <w:rsid w:val="00EB0439"/>
    <w:rsid w:val="00EC2DFA"/>
    <w:rsid w:val="00EC37EF"/>
    <w:rsid w:val="00ED1303"/>
    <w:rsid w:val="00F11EA0"/>
    <w:rsid w:val="00F42E08"/>
    <w:rsid w:val="00F51EDF"/>
    <w:rsid w:val="00F66642"/>
    <w:rsid w:val="00F86494"/>
    <w:rsid w:val="00FA251B"/>
    <w:rsid w:val="00FA41D9"/>
    <w:rsid w:val="00FA43F9"/>
    <w:rsid w:val="00FB047A"/>
    <w:rsid w:val="00FC0854"/>
    <w:rsid w:val="00FC23B6"/>
    <w:rsid w:val="00FC62E0"/>
    <w:rsid w:val="00FE5A8A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FC0854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FC0854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FC0854"/>
    <w:rPr>
      <w:b/>
      <w:bCs/>
    </w:rPr>
  </w:style>
  <w:style w:type="character" w:styleId="a5">
    <w:name w:val="footnote reference"/>
    <w:rsid w:val="00FC08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FC0854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rsid w:val="00FC0854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FC0854"/>
    <w:rPr>
      <w:b/>
      <w:bCs/>
    </w:rPr>
  </w:style>
  <w:style w:type="character" w:styleId="a5">
    <w:name w:val="footnote reference"/>
    <w:rsid w:val="00FC0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E83F-E0FE-4B67-A0BF-89C5CF94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mohamad</cp:lastModifiedBy>
  <cp:revision>251</cp:revision>
  <cp:lastPrinted>2016-02-10T06:02:00Z</cp:lastPrinted>
  <dcterms:created xsi:type="dcterms:W3CDTF">2014-07-08T10:06:00Z</dcterms:created>
  <dcterms:modified xsi:type="dcterms:W3CDTF">2016-02-10T06:03:00Z</dcterms:modified>
</cp:coreProperties>
</file>