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D" w:rsidRPr="001B7417" w:rsidRDefault="002A1E5D" w:rsidP="001B7417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r w:rsidRPr="001B7417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bookmarkEnd w:id="0"/>
    <w:p w:rsidR="002A1E5D" w:rsidRDefault="002A1E5D" w:rsidP="002A1E5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2A1E5D" w:rsidRDefault="002A1E5D" w:rsidP="002A1E5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2A1E5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2A1E5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39 </w:t>
      </w:r>
      <w:r w:rsidRPr="002A1E5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2A1E5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A1E5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2A1E5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A1E5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النجم</w:t>
      </w:r>
    </w:p>
    <w:p w:rsidR="002A1E5D" w:rsidRDefault="002A1E5D" w:rsidP="002A1E5D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2A1E5D" w:rsidRDefault="002A1E5D" w:rsidP="002A1E5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2A1E5D" w:rsidRPr="00C951A4" w:rsidRDefault="002A1E5D" w:rsidP="003E7F5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الحمد لله</w:t>
      </w:r>
      <w:r w:rsidRPr="00C951A4">
        <w:rPr>
          <w:rFonts w:ascii="Simplified Arabic" w:hAnsi="Simplified Arabic" w:cs="Simplified Arabic" w:hint="cs"/>
          <w:sz w:val="28"/>
          <w:szCs w:val="28"/>
          <w:rtl/>
        </w:rPr>
        <w:t>،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51A4">
        <w:rPr>
          <w:rFonts w:ascii="Simplified Arabic" w:hAnsi="Simplified Arabic" w:cs="Simplified Arabic" w:hint="cs"/>
          <w:sz w:val="28"/>
          <w:szCs w:val="28"/>
          <w:rtl/>
        </w:rPr>
        <w:t xml:space="preserve"> أما بعد: </w:t>
      </w:r>
    </w:p>
    <w:p w:rsidR="00D36196" w:rsidRPr="00DD6F15" w:rsidRDefault="00D36196" w:rsidP="00A0549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فمن الآيات التي قد تُفهم على غير مراد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ما قاله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في سورة النجم بعد أن ذكر خبر ذلك الذي أعطى قليلاً وأكد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يقول الله تعالى: </w:t>
      </w:r>
      <w:r w:rsidR="0068524C"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أَمْ لَمْ يُنَبَّأْ بِمَا فِي صُحُفِ مُوسَى </w:t>
      </w:r>
      <w:r w:rsidRPr="006852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وَإِبْرَاهِيمَ الَّذِي وَفَّى</w:t>
      </w:r>
      <w:r w:rsidR="0068524C"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F9661E">
        <w:rPr>
          <w:rFonts w:ascii="Simplified Arabic" w:hAnsi="Simplified Arabic" w:cs="Simplified Arabic"/>
          <w:rtl/>
        </w:rPr>
        <w:t>[</w:t>
      </w:r>
      <w:r w:rsidRPr="00F9661E">
        <w:rPr>
          <w:rFonts w:ascii="Simplified Arabic" w:hAnsi="Simplified Arabic" w:cs="Simplified Arabic"/>
          <w:rtl/>
        </w:rPr>
        <w:t>النجم:</w:t>
      </w:r>
      <w:r w:rsidRPr="00F9661E">
        <w:rPr>
          <w:rFonts w:ascii="Simplified Arabic" w:hAnsi="Simplified Arabic" w:cs="Simplified Arabic" w:hint="cs"/>
          <w:rtl/>
        </w:rPr>
        <w:t>36-</w:t>
      </w:r>
      <w:r w:rsidRPr="00F9661E">
        <w:rPr>
          <w:rFonts w:ascii="Simplified Arabic" w:hAnsi="Simplified Arabic" w:cs="Simplified Arabic"/>
          <w:rtl/>
        </w:rPr>
        <w:t>37]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يعني: فعل ما أمره الله به</w:t>
      </w:r>
      <w:r w:rsidR="00F96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9661E">
        <w:rPr>
          <w:rFonts w:ascii="Simplified Arabic" w:hAnsi="Simplified Arabic" w:cs="Simplified Arabic" w:hint="cs"/>
          <w:sz w:val="28"/>
          <w:szCs w:val="28"/>
          <w:rtl/>
        </w:rPr>
        <w:t>وترك ما نهاه عنه، ومن ذلك أنه 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بت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لي ذلك البلاء العظيم بذبح ولده فانقاد واستجاب لأمر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فلما كان مُكم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لاً للدين بفعل المأمورات واجتناب المنهيات صار إماماً وقدوة وجامعاً لخصال الخير فسماه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أم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68524C"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إِنَّ إِبْرَاهِيمَ كَانَ أُمَّةً قَانِتًا لِلَّهِ</w:t>
      </w:r>
      <w:r w:rsidR="0068524C" w:rsidRPr="006027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 w:hint="cs"/>
          <w:rtl/>
        </w:rPr>
        <w:t>[</w:t>
      </w:r>
      <w:r w:rsidRPr="0085155D">
        <w:rPr>
          <w:rFonts w:ascii="Simplified Arabic" w:hAnsi="Simplified Arabic" w:cs="Simplified Arabic"/>
          <w:rtl/>
        </w:rPr>
        <w:t>النحل:120]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36196" w:rsidRPr="00DD6F15" w:rsidRDefault="00D36196" w:rsidP="0057725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>فالشاهد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يقول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8524C"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أَمْ لَمْ يُنَبَّأْ بِمَا فِي صُحُفِ مُوسَى </w:t>
      </w:r>
      <w:r w:rsidRPr="006852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وَإِبْرَاهِيمَ الَّذِي وَفَّى</w:t>
      </w:r>
      <w:r w:rsidR="0068524C"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/>
          <w:rtl/>
        </w:rPr>
        <w:t>[</w:t>
      </w:r>
      <w:r w:rsidRPr="0085155D">
        <w:rPr>
          <w:rFonts w:ascii="Simplified Arabic" w:hAnsi="Simplified Arabic" w:cs="Simplified Arabic"/>
          <w:rtl/>
        </w:rPr>
        <w:t>النجم:</w:t>
      </w:r>
      <w:r w:rsidRPr="0085155D">
        <w:rPr>
          <w:rFonts w:ascii="Simplified Arabic" w:hAnsi="Simplified Arabic" w:cs="Simplified Arabic" w:hint="cs"/>
          <w:rtl/>
        </w:rPr>
        <w:t>36-</w:t>
      </w:r>
      <w:r w:rsidRPr="0085155D">
        <w:rPr>
          <w:rFonts w:ascii="Simplified Arabic" w:hAnsi="Simplified Arabic" w:cs="Simplified Arabic"/>
          <w:rtl/>
        </w:rPr>
        <w:t>37]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، ما الذي في هذه الص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حف؟</w:t>
      </w:r>
      <w:r w:rsidR="00A0549D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أَلَّا تَزِرُ وَازِرَةٌ وِزْرَ أُخْرَى </w:t>
      </w:r>
      <w:r w:rsidRPr="006852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وَأَنْ لَيْسَ لِلإِنسَانِ إِلَّا مَا سَعَى </w:t>
      </w:r>
      <w:r w:rsidRPr="006852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وَأَنَّ سَعْيَهُ سَوْفَ يُرَى </w:t>
      </w:r>
      <w:r w:rsidRPr="006852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ثُمَّ </w:t>
      </w:r>
      <w:proofErr w:type="spellStart"/>
      <w:r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يُجْزَاهُ</w:t>
      </w:r>
      <w:proofErr w:type="spellEnd"/>
      <w:r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الْجَزَاءَ الأَوْفَى</w:t>
      </w:r>
      <w:r w:rsidR="0068524C" w:rsidRPr="006852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/>
          <w:rtl/>
        </w:rPr>
        <w:t>[</w:t>
      </w:r>
      <w:r w:rsidRPr="0085155D">
        <w:rPr>
          <w:rFonts w:ascii="Simplified Arabic" w:hAnsi="Simplified Arabic" w:cs="Simplified Arabic"/>
          <w:rtl/>
        </w:rPr>
        <w:t>النجم:</w:t>
      </w:r>
      <w:r w:rsidRPr="0085155D">
        <w:rPr>
          <w:rFonts w:ascii="Simplified Arabic" w:hAnsi="Simplified Arabic" w:cs="Simplified Arabic" w:hint="cs"/>
          <w:rtl/>
        </w:rPr>
        <w:t>38-</w:t>
      </w:r>
      <w:r w:rsidRPr="0085155D">
        <w:rPr>
          <w:rFonts w:ascii="Simplified Arabic" w:hAnsi="Simplified Arabic" w:cs="Simplified Arabic"/>
          <w:rtl/>
        </w:rPr>
        <w:t>41]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، الذي في صحف إبراهيم وص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حف موسى 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عليهم الصلاة والسلام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هو ما ذُكر بعده، </w:t>
      </w:r>
      <w:r w:rsidR="0068524C"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أَلَّا تَزِرُ وَازِرَةٌ وِزْرَ أُخْرَى</w:t>
      </w:r>
      <w:r w:rsidR="0068524C"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/>
          <w:rtl/>
        </w:rPr>
        <w:t>[</w:t>
      </w:r>
      <w:r w:rsidRPr="0085155D">
        <w:rPr>
          <w:rFonts w:ascii="Simplified Arabic" w:hAnsi="Simplified Arabic" w:cs="Simplified Arabic"/>
          <w:rtl/>
        </w:rPr>
        <w:t>النجم:38]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يعني: النفس المُثقلة بالأوزار الحاملة للذنوب لا تحمل ذنوب غيرها، فالأمر كما قال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8524C"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كُلُّ نَفْسٍ بِمَا كَسَبَتْ رَهِينَةٌ </w:t>
      </w:r>
      <w:r w:rsidRPr="00892F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أَصْحَابَ الْيَمِينِ</w:t>
      </w:r>
      <w:r w:rsidR="0068524C" w:rsidRPr="00892F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 w:hint="cs"/>
          <w:rtl/>
        </w:rPr>
        <w:t>[</w:t>
      </w:r>
      <w:r w:rsidRPr="0085155D">
        <w:rPr>
          <w:rFonts w:ascii="Simplified Arabic" w:hAnsi="Simplified Arabic" w:cs="Simplified Arabic"/>
          <w:rtl/>
        </w:rPr>
        <w:t>المدثر:38</w:t>
      </w:r>
      <w:r w:rsidRPr="0085155D">
        <w:rPr>
          <w:rFonts w:ascii="Simplified Arabic" w:hAnsi="Simplified Arabic" w:cs="Simplified Arabic" w:hint="cs"/>
          <w:rtl/>
        </w:rPr>
        <w:t>-39</w:t>
      </w:r>
      <w:r w:rsidRPr="0085155D">
        <w:rPr>
          <w:rFonts w:ascii="Simplified Arabic" w:hAnsi="Simplified Arabic" w:cs="Simplified Arabic"/>
          <w:rtl/>
        </w:rPr>
        <w:t>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وقال: </w:t>
      </w:r>
      <w:r w:rsidR="0068524C"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مَن</w:t>
      </w:r>
      <w:r w:rsidRPr="00892F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اهْتَدَى فَإِنَّمَا يَهْتَدِي لِنَفْسِهِ وَمَنْ ضَلَّ فَإِنَّمَا يَضِلُّ عَلَيْهَا وَلا تَزِرُ وَازِرَةٌ وِزْرَ أُخْرَى</w:t>
      </w:r>
      <w:r w:rsidR="0068524C" w:rsidRPr="00892F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 w:hint="cs"/>
          <w:rtl/>
        </w:rPr>
        <w:t>[</w:t>
      </w:r>
      <w:r w:rsidRPr="0085155D">
        <w:rPr>
          <w:rFonts w:ascii="Simplified Arabic" w:hAnsi="Simplified Arabic" w:cs="Simplified Arabic"/>
          <w:rtl/>
        </w:rPr>
        <w:t>الإسراء:15]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وقال: </w:t>
      </w:r>
      <w:r w:rsidR="0068524C"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وَكُلَّ إِنسَانٍ أَلْزَمْنَاهُ طَائِرَهُ</w:t>
      </w:r>
      <w:r w:rsidR="0068524C"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أي: عمله، </w:t>
      </w:r>
      <w:r w:rsidR="0068524C" w:rsidRPr="00892F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892F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فِي عُنُقِهِ</w:t>
      </w:r>
      <w:r w:rsidR="0068524C" w:rsidRPr="00892F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 w:hint="cs"/>
          <w:rtl/>
        </w:rPr>
        <w:t>[</w:t>
      </w:r>
      <w:r w:rsidRPr="0085155D">
        <w:rPr>
          <w:rFonts w:ascii="Simplified Arabic" w:hAnsi="Simplified Arabic" w:cs="Simplified Arabic"/>
          <w:rtl/>
        </w:rPr>
        <w:t>الإسراء:13]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وربطه بالعنق؛ لأنه محل لا انفكاك منه إلا بمفارقة الحياة، أما اليد فقد تُقطع ويتخلص الإنسان من القيد الذي فيها، والر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جل ق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د تُقطع وينطلق الإنسان، لكن الع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نق تنفصل الحياة بإبانته، </w:t>
      </w:r>
      <w:r w:rsidR="0068524C" w:rsidRPr="006027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وَكُلَّ إِنسَانٍ أَلْزَمْنَاهُ طَائِرَهُ</w:t>
      </w:r>
      <w:r w:rsidR="0068524C"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أي: عمله، </w:t>
      </w:r>
      <w:r w:rsidR="0068524C" w:rsidRPr="006027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فِي عُنُقِهِ وَنُخْرِجُ لَهُ يَوْمَ الْقِيَامَةِ كِتَابًا يَلْقَاهُ مَنشُورًا</w:t>
      </w:r>
      <w:r w:rsidR="0068524C"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/>
          <w:rtl/>
        </w:rPr>
        <w:t>[</w:t>
      </w:r>
      <w:r w:rsidRPr="0085155D">
        <w:rPr>
          <w:rFonts w:ascii="Simplified Arabic" w:hAnsi="Simplified Arabic" w:cs="Simplified Arabic"/>
          <w:rtl/>
        </w:rPr>
        <w:t>الإسراء:13]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مفتوح</w:t>
      </w:r>
      <w:r w:rsidR="00A0549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8524C"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اقْرَأْ كِتَابَكَ كَفَى بِنَفْسِكَ الْيَوْمَ عَلَيْكَ حَسِيبًا</w:t>
      </w:r>
      <w:r w:rsidR="0068524C"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/>
          <w:rtl/>
        </w:rPr>
        <w:t>[</w:t>
      </w:r>
      <w:r w:rsidRPr="0085155D">
        <w:rPr>
          <w:rFonts w:ascii="Simplified Arabic" w:hAnsi="Simplified Arabic" w:cs="Simplified Arabic"/>
          <w:rtl/>
        </w:rPr>
        <w:t>الإسراء:14]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والله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="0068524C"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وَوُضِعَ الْكِتَابُ</w:t>
      </w:r>
      <w:r w:rsidR="0068524C" w:rsidRPr="006027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أي: كتاب الأعمال، </w:t>
      </w:r>
      <w:r w:rsidR="0068524C" w:rsidRPr="006027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فَتَرَى الْمُجْرِمِينَ مُشْفِقِينَ مِمَّا فِيهِ وَيَقُولُونَ يَا وَيْلَتَنَا مَالِ هَذَا الْكِتَابِ لا يُغَادِرُ صَغِيرَةً وَلا كَبِيرَةً إِلَّا أَحْصَاهَا وَوَجَدُوا مَا عَمِلُوا حَاضِرًا وَلا يَظْلِمُ رَبُّكَ أَحَدًا</w:t>
      </w:r>
      <w:r w:rsidR="0068524C"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/>
          <w:rtl/>
        </w:rPr>
        <w:t>[</w:t>
      </w:r>
      <w:r w:rsidRPr="0085155D">
        <w:rPr>
          <w:rFonts w:ascii="Simplified Arabic" w:hAnsi="Simplified Arabic" w:cs="Simplified Arabic"/>
          <w:rtl/>
        </w:rPr>
        <w:t>الكهف:49]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8524C" w:rsidRPr="006027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أَحْصَاهُ اللَّهُ وَنَسُوهُ</w:t>
      </w:r>
      <w:r w:rsidR="0068524C" w:rsidRPr="006027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/>
          <w:rtl/>
        </w:rPr>
        <w:t>[</w:t>
      </w:r>
      <w:r w:rsidRPr="0085155D">
        <w:rPr>
          <w:rFonts w:ascii="Simplified Arabic" w:hAnsi="Simplified Arabic" w:cs="Simplified Arabic"/>
          <w:rtl/>
        </w:rPr>
        <w:t>المجادلة:6]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والله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="0068524C"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يَا أَيُّهَا الإِنسَانُ إِنَّكَ كَادِحٌ</w:t>
      </w:r>
      <w:r w:rsidR="0068524C"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أي: عامل، </w:t>
      </w:r>
      <w:r w:rsidR="0068524C"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إِلَى رَبِّكَ كَدْحًا فَمُلاقِيهِ</w:t>
      </w:r>
      <w:r w:rsidR="0068524C"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/>
          <w:rtl/>
        </w:rPr>
        <w:t>[</w:t>
      </w:r>
      <w:r w:rsidRPr="0085155D">
        <w:rPr>
          <w:rFonts w:ascii="Simplified Arabic" w:hAnsi="Simplified Arabic" w:cs="Simplified Arabic"/>
          <w:rtl/>
        </w:rPr>
        <w:t>الانشقاق:6]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فملاقٍ كدحك وعملك، كما أنك ستلاقي أيضاً ربك، فهنا قرر الله أنه لا يحمل أحد عبء غيره وأوزار وذنوب الآخرين.</w:t>
      </w:r>
    </w:p>
    <w:p w:rsidR="00EB3283" w:rsidRDefault="00D36196" w:rsidP="003E7F5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وهذا معنى مقرر في القرآن كما ذكرت لكم بعض شواهده، وقد جاءت بعض الآيات التي ذكر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فيها عن أقوام أنهم يتحملون أعباء وأوزار الآخرين كما قال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8524C"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وَلَيَحْمِلُنَّ أَثْقَالَهُمْ وَأَثْقَالًا مَعَ أَثْقَالِهِمْ</w:t>
      </w:r>
      <w:r w:rsidR="0068524C"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 w:hint="cs"/>
          <w:rtl/>
        </w:rPr>
        <w:t>[</w:t>
      </w:r>
      <w:r w:rsidRPr="0085155D">
        <w:rPr>
          <w:rFonts w:ascii="Simplified Arabic" w:hAnsi="Simplified Arabic" w:cs="Simplified Arabic"/>
          <w:rtl/>
        </w:rPr>
        <w:t>العنكبوت:13]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وقال: </w:t>
      </w:r>
      <w:r w:rsidR="0068524C"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وَمِنْ أَوْزَارِ الَّذِينَ يُضِلُّونَهُمْ بِغَيْرِ عِلْمٍ</w:t>
      </w:r>
      <w:r w:rsidR="0068524C"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 w:hint="cs"/>
          <w:rtl/>
        </w:rPr>
        <w:t>[</w:t>
      </w:r>
      <w:r w:rsidRPr="0085155D">
        <w:rPr>
          <w:rFonts w:ascii="Simplified Arabic" w:hAnsi="Simplified Arabic" w:cs="Simplified Arabic"/>
          <w:rtl/>
        </w:rPr>
        <w:t>النحل:25]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وحينما يدخل الكفار النار القادة والأتباع</w:t>
      </w:r>
      <w:r w:rsidR="00EB328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قَالَتْ أُخْرَاهُمْ ل</w:t>
      </w:r>
      <w:r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أُولاهُمْ رَبَّنَا هَؤُلاءِ أَضَلُّونَا فَآتِهِمْ عَذَابًا ضِعْفًا مِن</w:t>
      </w:r>
      <w:r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النَّارِ قَالَ لِكُلٍّ ضِعْفٌ وَلَكِنْ لا تَعْلَمُونَ </w:t>
      </w:r>
      <w:r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وَقَالَتْ أُولاهُمْ ل</w:t>
      </w:r>
      <w:r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أُخْرَاهُمْ فَمَا كَانَ لَكُمْ عَلَيْنَا مِنْ فَضْلٍ فَذُوقُوا الْعَذَابَ</w:t>
      </w:r>
      <w:r w:rsidR="0068524C"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 w:hint="cs"/>
          <w:rtl/>
        </w:rPr>
        <w:t>[</w:t>
      </w:r>
      <w:r w:rsidRPr="0085155D">
        <w:rPr>
          <w:rFonts w:ascii="Simplified Arabic" w:hAnsi="Simplified Arabic" w:cs="Simplified Arabic"/>
          <w:rtl/>
        </w:rPr>
        <w:t>الأعراف:</w:t>
      </w:r>
      <w:r w:rsidRPr="0085155D">
        <w:rPr>
          <w:rFonts w:ascii="Simplified Arabic" w:hAnsi="Simplified Arabic" w:cs="Simplified Arabic" w:hint="cs"/>
          <w:rtl/>
        </w:rPr>
        <w:t>38-</w:t>
      </w:r>
      <w:r w:rsidRPr="0085155D">
        <w:rPr>
          <w:rFonts w:ascii="Simplified Arabic" w:hAnsi="Simplified Arabic" w:cs="Simplified Arabic"/>
          <w:rtl/>
        </w:rPr>
        <w:t>39]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الحاصل </w:t>
      </w:r>
      <w:r w:rsidR="00D4694F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هذا الض</w:t>
      </w:r>
      <w:r w:rsidR="00D4694F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عف الذي ذكره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هو بسبب أنهم أضلوا غيرهم، ولهذا قال النبي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B3283" w:rsidRPr="007E504C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7E504C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ومن دعا إلى ضلالة فعليه وزرها ووزر من عمل بها إلى يوم القيامة</w:t>
      </w:r>
      <w:r w:rsidR="003E7F5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EB328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36196" w:rsidRPr="00DD6F15" w:rsidRDefault="00D36196" w:rsidP="00736F7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>فالقادة يتحملون مثل أوزار الأتباع ولا ينقص ذلك من أوزار الأتباع شيئاً، وهذا الإنسان من الأتباع</w:t>
      </w:r>
      <w:r w:rsidR="00736F71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الله قال: </w:t>
      </w:r>
      <w:r w:rsidR="0068524C"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لِكُلٍّ ضِعْفٌ</w:t>
      </w:r>
      <w:r w:rsidR="0068524C" w:rsidRPr="002B45F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 w:hint="cs"/>
          <w:rtl/>
        </w:rPr>
        <w:t>[</w:t>
      </w:r>
      <w:r w:rsidRPr="0085155D">
        <w:rPr>
          <w:rFonts w:ascii="Simplified Arabic" w:hAnsi="Simplified Arabic" w:cs="Simplified Arabic"/>
          <w:rtl/>
        </w:rPr>
        <w:t>الأعراف:38]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ومن أحسن ما قيل في تفسيره أن هؤلاء الأتباع أيضاً لا يتخلف الواحد منهم من نوع تبعة بإضلال كما قال النبي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B3283" w:rsidRPr="007E504C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7E504C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فأبواه يهودانه</w:t>
      </w:r>
      <w:r w:rsidR="003E7F5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فنش</w:t>
      </w:r>
      <w:r w:rsidR="00736F71">
        <w:rPr>
          <w:rFonts w:ascii="Simplified Arabic" w:hAnsi="Simplified Arabic" w:cs="Simplified Arabic" w:hint="cs"/>
          <w:sz w:val="28"/>
          <w:szCs w:val="28"/>
          <w:rtl/>
        </w:rPr>
        <w:t>َّئ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وا أولادهم على الكفر بالله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736F71">
        <w:rPr>
          <w:rFonts w:ascii="Simplified Arabic" w:hAnsi="Simplified Arabic" w:cs="Simplified Arabic" w:hint="cs"/>
          <w:sz w:val="28"/>
          <w:szCs w:val="28"/>
          <w:rtl/>
        </w:rPr>
        <w:t xml:space="preserve"> ومحادّته وم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حاد</w:t>
      </w:r>
      <w:r w:rsidR="00736F7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ة رسله </w:t>
      </w:r>
      <w:r w:rsidR="00A45D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عليهم الصلاة والسلام</w:t>
      </w:r>
      <w:r w:rsidR="00A45DFC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736F71">
        <w:rPr>
          <w:rFonts w:ascii="Simplified Arabic" w:hAnsi="Simplified Arabic" w:cs="Simplified Arabic" w:hint="cs"/>
          <w:sz w:val="28"/>
          <w:szCs w:val="28"/>
          <w:rtl/>
        </w:rPr>
        <w:t xml:space="preserve"> وإن كانوا ض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عفاء من الأتباع</w:t>
      </w:r>
      <w:r w:rsidR="00A45D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والذين لا يُعبأ بهم ولا شأن لهم.</w:t>
      </w:r>
      <w:r w:rsidR="00736F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36196" w:rsidRPr="00DD6F15" w:rsidRDefault="00D36196" w:rsidP="001F365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فالشاهد أن هذه الآيات متوافقة غاية التوافق، المعنى هنا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="0068524C"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أَلَّا تَزِرُ وَازِرَةٌ وِزْرَ أُخْرَى</w:t>
      </w:r>
      <w:r w:rsidR="0068524C" w:rsidRPr="002B45F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A45DFC">
        <w:rPr>
          <w:rFonts w:ascii="Simplified Arabic" w:hAnsi="Simplified Arabic" w:cs="Simplified Arabic"/>
          <w:rtl/>
        </w:rPr>
        <w:t>[</w:t>
      </w:r>
      <w:r w:rsidRPr="00A45DFC">
        <w:rPr>
          <w:rFonts w:ascii="Simplified Arabic" w:hAnsi="Simplified Arabic" w:cs="Simplified Arabic"/>
          <w:rtl/>
        </w:rPr>
        <w:t>النجم:38]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فالإنسان يحمل أوزاره</w:t>
      </w:r>
      <w:r w:rsidR="00A45D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لا يستطيع أن يلقيها على الآخرين، والله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يقول عن ذلك اليوم</w:t>
      </w:r>
      <w:r w:rsidR="00A45D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يَوْمَ يَفِرُّ الْمَرْءُ مِنْ أَخِيهِ </w:t>
      </w:r>
      <w:r w:rsidRPr="005E6A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وَأُمِّهِ وَأَبِيهِ </w:t>
      </w:r>
      <w:r w:rsidRPr="005E6A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وَصَاحِبَتِهِ وَبَنِيهِ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85155D">
        <w:rPr>
          <w:rFonts w:ascii="Simplified Arabic" w:hAnsi="Simplified Arabic" w:cs="Simplified Arabic"/>
          <w:rtl/>
        </w:rPr>
        <w:t>[</w:t>
      </w:r>
      <w:r w:rsidRPr="0085155D">
        <w:rPr>
          <w:rFonts w:ascii="Simplified Arabic" w:hAnsi="Simplified Arabic" w:cs="Simplified Arabic"/>
          <w:rtl/>
        </w:rPr>
        <w:t>عبس:</w:t>
      </w:r>
      <w:r w:rsidRPr="0085155D">
        <w:rPr>
          <w:rFonts w:ascii="Simplified Arabic" w:hAnsi="Simplified Arabic" w:cs="Simplified Arabic" w:hint="cs"/>
          <w:rtl/>
        </w:rPr>
        <w:t>34-</w:t>
      </w:r>
      <w:r w:rsidRPr="0085155D">
        <w:rPr>
          <w:rFonts w:ascii="Simplified Arabic" w:hAnsi="Simplified Arabic" w:cs="Simplified Arabic"/>
          <w:rtl/>
        </w:rPr>
        <w:t>36]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فلا أحد يتحمل عن أحد، ولا أحد يستطيع أن يفتدي بغيره</w:t>
      </w:r>
      <w:r w:rsidR="001F36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ولهذا نفى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380F56">
        <w:rPr>
          <w:rFonts w:ascii="Simplified Arabic" w:hAnsi="Simplified Arabic" w:cs="Simplified Arabic" w:hint="cs"/>
          <w:sz w:val="28"/>
          <w:szCs w:val="28"/>
          <w:rtl/>
        </w:rPr>
        <w:t xml:space="preserve"> جميع المخارج وط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رق الخلاص كما في قوله </w:t>
      </w:r>
      <w:r w:rsidR="00380F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وَاتَّقُوا يَوْمًا</w:t>
      </w:r>
      <w:r w:rsidR="0068524C" w:rsidRPr="005E6A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يعني: واتقوا أوجال يوم، 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وَاتَّقُوا يَوْمًا لا تَجْزِي نَفْسٌ عَنْ نَفْسٍ شَيْئًا وَلا يُقْبَلُ مِنْهَا شَفَاعَةٌ</w:t>
      </w:r>
      <w:r w:rsidR="0068524C" w:rsidRPr="005E6A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 w:hint="cs"/>
          <w:rtl/>
        </w:rPr>
        <w:t>[</w:t>
      </w:r>
      <w:r w:rsidRPr="00C15519">
        <w:rPr>
          <w:rFonts w:ascii="Simplified Arabic" w:hAnsi="Simplified Arabic" w:cs="Simplified Arabic"/>
          <w:rtl/>
        </w:rPr>
        <w:t>البقرة:48]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80F5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إنسان إم</w:t>
      </w:r>
      <w:r w:rsidR="00380F5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ا بالفداء</w:t>
      </w:r>
      <w:r w:rsidR="001F36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وإما بالشفاعة</w:t>
      </w:r>
      <w:r w:rsidR="001F36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وإما بالقهر يُخل</w:t>
      </w:r>
      <w:r w:rsidR="00380F5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ص وينُصر، فنفى الشفاعة ثم قال: 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 يُؤْخَذُ مِنْهَا عَدْلٌ</w:t>
      </w:r>
      <w:r w:rsidR="0068524C" w:rsidRPr="005E6A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 w:hint="cs"/>
          <w:rtl/>
        </w:rPr>
        <w:t>[</w:t>
      </w:r>
      <w:r w:rsidRPr="00C15519">
        <w:rPr>
          <w:rFonts w:ascii="Simplified Arabic" w:hAnsi="Simplified Arabic" w:cs="Simplified Arabic"/>
          <w:rtl/>
        </w:rPr>
        <w:t>البقرة:48]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وذلك الفداء، </w:t>
      </w:r>
      <w:r w:rsidR="0068524C" w:rsidRPr="005E6A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 هُمْ يُنصَرُونَ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/>
          <w:rtl/>
        </w:rPr>
        <w:t>[</w:t>
      </w:r>
      <w:r w:rsidRPr="00C15519">
        <w:rPr>
          <w:rFonts w:ascii="Simplified Arabic" w:hAnsi="Simplified Arabic" w:cs="Simplified Arabic"/>
          <w:rtl/>
        </w:rPr>
        <w:t>البقرة:48]</w:t>
      </w:r>
      <w:r w:rsidR="001F3658">
        <w:rPr>
          <w:rFonts w:ascii="Simplified Arabic" w:hAnsi="Simplified Arabic" w:cs="Simplified Arabic" w:hint="cs"/>
          <w:sz w:val="28"/>
          <w:szCs w:val="28"/>
          <w:rtl/>
        </w:rPr>
        <w:t>، ل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ا أحد يستطيع أن يُخلصهم من عذاب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كل هذا لا واسطة ولا فدية</w:t>
      </w:r>
      <w:r w:rsidR="001F36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ولا بالقوة، فكل إنسان مرتهن بعمله.</w:t>
      </w:r>
    </w:p>
    <w:p w:rsidR="00D36196" w:rsidRPr="00DD6F15" w:rsidRDefault="00E51F21" w:rsidP="00E51F2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36196"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هذه الآية 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36196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أَلَّا تَزِرُ وَازِرَةٌ وِزْرَ أُخْرَى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/>
          <w:rtl/>
        </w:rPr>
        <w:t>[</w:t>
      </w:r>
      <w:r w:rsidR="00D36196" w:rsidRPr="00C15519">
        <w:rPr>
          <w:rFonts w:ascii="Simplified Arabic" w:hAnsi="Simplified Arabic" w:cs="Simplified Arabic"/>
          <w:rtl/>
        </w:rPr>
        <w:t>النجم:38]</w:t>
      </w:r>
      <w:r w:rsidR="00D36196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80F56">
        <w:rPr>
          <w:rFonts w:ascii="Simplified Arabic" w:hAnsi="Simplified Arabic" w:cs="Simplified Arabic" w:hint="cs"/>
          <w:sz w:val="28"/>
          <w:szCs w:val="28"/>
          <w:rtl/>
        </w:rPr>
        <w:t xml:space="preserve"> لا ت</w:t>
      </w:r>
      <w:r w:rsidR="00D36196"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عارض </w:t>
      </w:r>
      <w:r w:rsidR="00380F56">
        <w:rPr>
          <w:rFonts w:ascii="Simplified Arabic" w:hAnsi="Simplified Arabic" w:cs="Simplified Arabic" w:hint="cs"/>
          <w:sz w:val="28"/>
          <w:szCs w:val="28"/>
          <w:rtl/>
        </w:rPr>
        <w:t>الآيات والنصوص التي تقرر أن أ</w:t>
      </w:r>
      <w:r w:rsidR="00D36196" w:rsidRPr="00DD6F15">
        <w:rPr>
          <w:rFonts w:ascii="Simplified Arabic" w:hAnsi="Simplified Arabic" w:cs="Simplified Arabic" w:hint="cs"/>
          <w:sz w:val="28"/>
          <w:szCs w:val="28"/>
          <w:rtl/>
        </w:rPr>
        <w:t>ناساً يتحملون أوز</w:t>
      </w:r>
      <w:r w:rsidR="00380F5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36196" w:rsidRPr="00DD6F15">
        <w:rPr>
          <w:rFonts w:ascii="Simplified Arabic" w:hAnsi="Simplified Arabic" w:cs="Simplified Arabic" w:hint="cs"/>
          <w:sz w:val="28"/>
          <w:szCs w:val="28"/>
          <w:rtl/>
        </w:rPr>
        <w:t>راً لآخرين، وذلك أن إضلالهم من جمل</w:t>
      </w:r>
      <w:r w:rsidR="00380F56">
        <w:rPr>
          <w:rFonts w:ascii="Simplified Arabic" w:hAnsi="Simplified Arabic" w:cs="Simplified Arabic" w:hint="cs"/>
          <w:sz w:val="28"/>
          <w:szCs w:val="28"/>
          <w:rtl/>
        </w:rPr>
        <w:t>ة عملهم، إذا أضل غيره فهذا من ج</w:t>
      </w:r>
      <w:r w:rsidR="00D36196" w:rsidRPr="00DD6F15">
        <w:rPr>
          <w:rFonts w:ascii="Simplified Arabic" w:hAnsi="Simplified Arabic" w:cs="Simplified Arabic" w:hint="cs"/>
          <w:sz w:val="28"/>
          <w:szCs w:val="28"/>
          <w:rtl/>
        </w:rPr>
        <w:t>ملة عمله، فيتحمل كأوزار أولئك الذي</w:t>
      </w:r>
      <w:r w:rsidR="009B1931" w:rsidRPr="00DD6F15">
        <w:rPr>
          <w:rFonts w:ascii="Simplified Arabic" w:hAnsi="Simplified Arabic" w:cs="Simplified Arabic" w:hint="cs"/>
          <w:sz w:val="28"/>
          <w:szCs w:val="28"/>
          <w:rtl/>
        </w:rPr>
        <w:t>ن أضلهم، هذا بالنسبة لهذه الآية.</w:t>
      </w:r>
    </w:p>
    <w:p w:rsidR="00E51F21" w:rsidRDefault="009B1931" w:rsidP="00DD6F1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ثم قال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وَأَنْ لَيْسَ لِلإِنسَانِ إِلَّا مَا سَعَى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/>
          <w:rtl/>
        </w:rPr>
        <w:t>[</w:t>
      </w:r>
      <w:r w:rsidRPr="00C15519">
        <w:rPr>
          <w:rFonts w:ascii="Simplified Arabic" w:hAnsi="Simplified Arabic" w:cs="Simplified Arabic"/>
          <w:rtl/>
        </w:rPr>
        <w:t>النجم:39]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هنا نفى عن الإنسان قال: 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وَأَنْ لَيْسَ لِلإِنسَانِ إِلَّا مَا سَعَى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/>
          <w:rtl/>
        </w:rPr>
        <w:t>[</w:t>
      </w:r>
      <w:r w:rsidRPr="00C15519">
        <w:rPr>
          <w:rFonts w:ascii="Simplified Arabic" w:hAnsi="Simplified Arabic" w:cs="Simplified Arabic"/>
          <w:rtl/>
        </w:rPr>
        <w:t>النجم:39]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فما المراد به؟</w:t>
      </w:r>
      <w:r w:rsidR="0012034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51F21" w:rsidRDefault="009B1931" w:rsidP="00E51F2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بعض أهل العلم قالوا: المراد بذلك الإنسان الكافر، </w:t>
      </w:r>
      <w:r w:rsidR="00E51F2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ا ينتفع بعمل أحد يُهديه له</w:t>
      </w:r>
      <w:r w:rsidR="00120347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يُهدي ثوابه، وهذا قول ضعيف</w:t>
      </w:r>
      <w:r w:rsidR="00E51F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78ED" w:rsidRDefault="009B1931" w:rsidP="0035605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ومن أهل </w:t>
      </w:r>
      <w:r w:rsidR="00120347">
        <w:rPr>
          <w:rFonts w:ascii="Simplified Arabic" w:hAnsi="Simplified Arabic" w:cs="Simplified Arabic" w:hint="cs"/>
          <w:sz w:val="28"/>
          <w:szCs w:val="28"/>
          <w:rtl/>
        </w:rPr>
        <w:t xml:space="preserve">العلم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من قال</w:t>
      </w:r>
      <w:r w:rsidR="001203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هذه الآية منسوخة بقوله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وَالَّذِينَ آمَنُوا وَاتَّبَعَتْهُمْ ذُرِّيَّتُهُمْ بِإِيمَانٍ أَلْحَقْنَا بِهِمْ ذُرِّيَّتَهُمْ</w:t>
      </w:r>
      <w:r w:rsidR="0068524C" w:rsidRPr="005E6A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 w:hint="cs"/>
          <w:rtl/>
        </w:rPr>
        <w:t>[</w:t>
      </w:r>
      <w:r w:rsidRPr="00C15519">
        <w:rPr>
          <w:rFonts w:ascii="Simplified Arabic" w:hAnsi="Simplified Arabic" w:cs="Simplified Arabic"/>
          <w:rtl/>
        </w:rPr>
        <w:t>الطور:21]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فقالوا: هؤلاء الذرية انتفعوا بعمل الآباء</w:t>
      </w:r>
      <w:r w:rsidR="007026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وارتفعوا في درجات الجنة، فقالوا: هذه ناسخة، وإن أُريد بالنسخ الرفع فالقاعدة أن النسخ لا يثبت بالاحتمال</w:t>
      </w:r>
      <w:r w:rsidR="0070261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ولهذا كان هذا من الأقوال الضعيفة، وإن قُصد كما هو</w:t>
      </w:r>
      <w:r w:rsidR="00120347">
        <w:rPr>
          <w:rFonts w:ascii="Simplified Arabic" w:hAnsi="Simplified Arabic" w:cs="Simplified Arabic" w:hint="cs"/>
          <w:sz w:val="28"/>
          <w:szCs w:val="28"/>
          <w:rtl/>
        </w:rPr>
        <w:t xml:space="preserve"> الجاري في تعبيرات السلف أنهم ي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عبرون عن التخصيص وكل ما يتطرق للنص العام من تقييد ونحو ذلك بالنسخ فهذا قول له وجه قوي من النظر، أن قوله: 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وَأَنْ لَيْسَ لِلإِنسَانِ إِلَّا مَا سَعَى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/>
          <w:rtl/>
        </w:rPr>
        <w:t>[</w:t>
      </w:r>
      <w:r w:rsidRPr="00C15519">
        <w:rPr>
          <w:rFonts w:ascii="Simplified Arabic" w:hAnsi="Simplified Arabic" w:cs="Simplified Arabic"/>
          <w:rtl/>
        </w:rPr>
        <w:t>النجم:39]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مخص</w:t>
      </w:r>
      <w:r w:rsidR="0012236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ص، مخص</w:t>
      </w:r>
      <w:r w:rsidR="0012236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ص بالنصوص الأخرى كهذه الآية</w:t>
      </w:r>
      <w:r w:rsidR="007026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E6A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وَاتَّبَعَتْهُمْ ذُرِّيَّتُهُمْ بِإِيمَانٍ أَلْحَقْنَا بِهِمْ ذُرِّيَّتَهُمْ</w:t>
      </w:r>
      <w:r w:rsidR="0068524C" w:rsidRPr="005E6A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 w:hint="cs"/>
          <w:rtl/>
        </w:rPr>
        <w:t>[</w:t>
      </w:r>
      <w:r w:rsidRPr="00C15519">
        <w:rPr>
          <w:rFonts w:ascii="Simplified Arabic" w:hAnsi="Simplified Arabic" w:cs="Simplified Arabic"/>
          <w:rtl/>
        </w:rPr>
        <w:t>الطور:21]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وكذلك قول النبي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0261C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إذا مات ابن آدم انقطع عمله إلا من ثلاث</w:t>
      </w:r>
      <w:r w:rsidR="003E7F5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ونحو ذلك مما ورد بالترخيص بالحج </w:t>
      </w:r>
      <w:r w:rsidR="0035605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لتي استأذنت أن تحج عن أبيها </w:t>
      </w:r>
      <w:r w:rsidR="00356051">
        <w:rPr>
          <w:rFonts w:ascii="Simplified Arabic" w:hAnsi="Simplified Arabic" w:cs="Simplified Arabic" w:hint="cs"/>
          <w:sz w:val="28"/>
          <w:szCs w:val="28"/>
          <w:rtl/>
        </w:rPr>
        <w:t xml:space="preserve">الذي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لا يثبت على الراحلة</w:t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إلى آخره</w:t>
      </w:r>
      <w:r w:rsidR="009A78E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78ED" w:rsidRDefault="00C411E9" w:rsidP="005A7A4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وسعد بن ع</w:t>
      </w:r>
      <w:r w:rsidR="009B1931"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بادة </w:t>
      </w:r>
      <w:r w:rsidR="009A78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1931" w:rsidRPr="00DD6F15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9A78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1931"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سأل النبي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9B1931"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عن أمه حينما خرجت نفسها ولم تتكلم قال: وأظنها لو تكلمت تصدقت، </w:t>
      </w:r>
      <w:proofErr w:type="spellStart"/>
      <w:r w:rsidR="005A7A4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B1931" w:rsidRPr="00DD6F15">
        <w:rPr>
          <w:rFonts w:ascii="Simplified Arabic" w:hAnsi="Simplified Arabic" w:cs="Simplified Arabic" w:hint="cs"/>
          <w:sz w:val="28"/>
          <w:szCs w:val="28"/>
          <w:rtl/>
        </w:rPr>
        <w:t>فأتصدق</w:t>
      </w:r>
      <w:proofErr w:type="spellEnd"/>
      <w:r w:rsidR="009B1931"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عنها؟ قال: </w:t>
      </w:r>
      <w:r w:rsidR="009A78ED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9B1931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نعم</w:t>
      </w:r>
      <w:r w:rsidR="003E7F5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3E7F5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A78E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78ED" w:rsidRDefault="009B1931" w:rsidP="009A78E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>فهذه النصوص تدل على أن الإنسان ينتفع بعد موته بهذه الأعمال، ولهذا قال بعضه</w:t>
      </w:r>
      <w:r w:rsidR="002F5A6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: ذاك في الكافر، والمؤمن ينتفع، وأطلق</w:t>
      </w:r>
      <w:r w:rsidR="009A78E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78ED" w:rsidRDefault="009B1931" w:rsidP="002F5A6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وبعضهم قال: هذه الآية </w:t>
      </w:r>
      <w:r w:rsidR="0068524C"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وَأَنْ لَيْسَ لِلإِنسَانِ</w:t>
      </w:r>
      <w:r w:rsidR="0068524C" w:rsidRPr="002C14F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 w:hint="cs"/>
          <w:rtl/>
        </w:rPr>
        <w:t>[</w:t>
      </w:r>
      <w:r w:rsidRPr="00C15519">
        <w:rPr>
          <w:rFonts w:ascii="Simplified Arabic" w:hAnsi="Simplified Arabic" w:cs="Simplified Arabic"/>
          <w:rtl/>
        </w:rPr>
        <w:t>النجم:39]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منسوخة، فإن قُصد به الرفع فغير صحيح، وإن قُصد به التخصيص بمثل هذه النصوص فهذا لا إشكال فيه</w:t>
      </w:r>
      <w:r w:rsidR="009A78E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E2A15" w:rsidRDefault="009B1931" w:rsidP="002F5A6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ومن أهل العلم من قال كابن عقيل الحنبلي </w:t>
      </w:r>
      <w:r w:rsidR="009A78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9A78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قال: </w:t>
      </w:r>
      <w:r w:rsidR="009A78E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إن ذلك إنما هو متولد من كسبه وسعيه، فهؤلاء الذين يدعون له أو يحجون أو يعتمرون أو يتصدقون هم فعلوا ذلك إما أنهم من أولاده </w:t>
      </w:r>
      <w:r w:rsidR="002F5A6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وولده من كسبه</w:t>
      </w:r>
      <w:r w:rsidR="002F5A6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أو أن هؤلاء انتفعوا به في الدنيا، انتفعوا به بإحسانه</w:t>
      </w:r>
      <w:r w:rsidR="002F5A69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بصدقته عليهم</w:t>
      </w:r>
      <w:r w:rsidR="002F5A69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بمواساته، بمعاملته الطيبة لهم، فكان ذلك جالباً لهذا الإحسان منهم</w:t>
      </w:r>
      <w:r w:rsidR="002F5A69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فكان ذلك يعود إلى كسبه هو، وهذا استحسنه الحافظ ابن القيم </w:t>
      </w:r>
      <w:r w:rsidR="001E2A1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1E2A1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E2A1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E2A1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1E2A1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؛ لأنه لا يميل إلى أن ثواب الأعمال</w:t>
      </w:r>
      <w:r w:rsidR="002F5A69" w:rsidRPr="002F5A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5A69" w:rsidRPr="00DD6F15">
        <w:rPr>
          <w:rFonts w:ascii="Simplified Arabic" w:hAnsi="Simplified Arabic" w:cs="Simplified Arabic" w:hint="cs"/>
          <w:sz w:val="28"/>
          <w:szCs w:val="28"/>
          <w:rtl/>
        </w:rPr>
        <w:t>يصل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بالإهداء</w:t>
      </w:r>
      <w:r w:rsidR="001E2A1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F5A6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C27AF7" w:rsidRDefault="009B1931" w:rsidP="00141AA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ومن أهل العلم من قال: </w:t>
      </w:r>
      <w:r w:rsidR="0068524C"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وَأَنْ لَيْسَ لِلإِنسَانِ إِلَّا مَا سَعَى</w:t>
      </w:r>
      <w:r w:rsidR="0068524C"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/>
          <w:rtl/>
        </w:rPr>
        <w:t>[</w:t>
      </w:r>
      <w:r w:rsidRPr="00C15519">
        <w:rPr>
          <w:rFonts w:ascii="Simplified Arabic" w:hAnsi="Simplified Arabic" w:cs="Simplified Arabic"/>
          <w:rtl/>
        </w:rPr>
        <w:t>النجم:39]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المقصود به أن لا يتملك سعياً لغيره، </w:t>
      </w:r>
      <w:r w:rsidR="0068524C"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وَأَنْ لَيْسَ لِلإِنسَانِ إِلَّا مَا سَعَى</w:t>
      </w:r>
      <w:r w:rsidR="0068524C"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/>
          <w:rtl/>
        </w:rPr>
        <w:t>[</w:t>
      </w:r>
      <w:r w:rsidRPr="00C15519">
        <w:rPr>
          <w:rFonts w:ascii="Simplified Arabic" w:hAnsi="Simplified Arabic" w:cs="Simplified Arabic"/>
          <w:rtl/>
        </w:rPr>
        <w:t>النجم:39]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ليس للإنسان، فاللام للملك، الإنسان لا يملك عمل غيره، فالذي قررته الآية هو هذا القدر فقط، أنك لا تملك عملاً لغيرك، كل إنسان</w:t>
      </w:r>
      <w:r w:rsidR="00141AAE">
        <w:rPr>
          <w:rFonts w:ascii="Simplified Arabic" w:hAnsi="Simplified Arabic" w:cs="Simplified Arabic" w:hint="cs"/>
          <w:sz w:val="28"/>
          <w:szCs w:val="28"/>
          <w:rtl/>
        </w:rPr>
        <w:t xml:space="preserve"> مرتهن بعمله، ولكن الآية لم تنفِ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أن الإنسان ينتفع بعمل غيره إذا تبرع به له، كما أنك لا تملك مال الآخرين فكذلك أيضاً أنت لا تملك أعمالهم، ليس لك إلا كسبك فقط</w:t>
      </w:r>
      <w:r w:rsidR="00C27AF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7AF7" w:rsidRDefault="009B1931" w:rsidP="00C27AF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="00C27AF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لو أن هؤلاء تنازلوا عن هذا ا</w:t>
      </w:r>
      <w:r w:rsidR="00141AAE">
        <w:rPr>
          <w:rFonts w:ascii="Simplified Arabic" w:hAnsi="Simplified Arabic" w:cs="Simplified Arabic" w:hint="cs"/>
          <w:sz w:val="28"/>
          <w:szCs w:val="28"/>
          <w:rtl/>
        </w:rPr>
        <w:t>لكسب والسعي لك فإن الآية لم تنفِ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هذا، الآية نفت أن يملك الإنسان سعي غيره، وهذا هو اختيار شيخ الإسلام ابن تيمية </w:t>
      </w:r>
      <w:r w:rsidR="00C27A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C27A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وهي من المسائل القليلة </w:t>
      </w:r>
      <w:r w:rsidR="00141AAE">
        <w:rPr>
          <w:rFonts w:ascii="Simplified Arabic" w:hAnsi="Simplified Arabic" w:cs="Simplified Arabic" w:hint="cs"/>
          <w:sz w:val="28"/>
          <w:szCs w:val="28"/>
          <w:rtl/>
        </w:rPr>
        <w:t>التي اختلف فيها ابن تيمية مع تلميذه ابن القيم، فابن القيم ي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قرر بقوة أن ثواب الأعمال لا يصل</w:t>
      </w:r>
      <w:r w:rsidR="00C27AF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7AF7" w:rsidRDefault="009B1931" w:rsidP="007E504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ومن أهل العلم من خص ذلك بما ورد به الحديث في الثلاث: </w:t>
      </w:r>
      <w:r w:rsidR="00C27AF7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إلا من ثلاث</w:t>
      </w:r>
      <w:r w:rsidR="00C27AF7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C27AF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E65E2" w:rsidRDefault="009B1931" w:rsidP="00141AA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ومن أهل العلم من قال: إن هذه الثلاث أصلاً داخلة في الكسب، </w:t>
      </w:r>
      <w:r w:rsidR="00C27AF7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انقطع عمله إلا من ثلاث</w:t>
      </w:r>
      <w:r w:rsidR="00C27AF7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فهي من عمله، </w:t>
      </w:r>
      <w:r w:rsidR="00C27AF7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علم يُنتفع به، صدقة جارية، ولد صالح يدعو له</w:t>
      </w:r>
      <w:r w:rsidR="00C27AF7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وهذا صحيح أن هذه الثلاث هي من كسبه</w:t>
      </w:r>
      <w:r w:rsidR="00141AAE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هي من عمله</w:t>
      </w:r>
      <w:r w:rsidR="00141AAE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فالحديث يقرر معنى الآية، </w:t>
      </w:r>
      <w:r w:rsidR="0068524C"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وَأَنْ لَيْسَ لِلإِنسَانِ</w:t>
      </w:r>
      <w:r w:rsidR="0068524C" w:rsidRPr="002C14F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 w:hint="cs"/>
          <w:rtl/>
        </w:rPr>
        <w:t>[</w:t>
      </w:r>
      <w:r w:rsidRPr="00C15519">
        <w:rPr>
          <w:rFonts w:ascii="Simplified Arabic" w:hAnsi="Simplified Arabic" w:cs="Simplified Arabic"/>
          <w:rtl/>
        </w:rPr>
        <w:t>النجم:39]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لأنها من سعيه، لكن يبقى سعي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الآخرين، جاء إنسان وقرأ ختمة وأهداها لأبيه، جاء </w:t>
      </w:r>
      <w:r w:rsidR="00141AA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طاف سبعة أشواط وأهداها لأمه أو لفلان من الناس لصديقه، هل يُجزئ هذا أو ما يُجزئ؟ تصدق، بعض أهل العلم يقول: نقف عند</w:t>
      </w:r>
      <w:r w:rsidR="00141AA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ما وردت به الأحاديث</w:t>
      </w:r>
      <w:r w:rsidR="00141AAE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الثلاث التي في الحديث: </w:t>
      </w:r>
      <w:r w:rsidR="00EE65E2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إلا من ثلاث</w:t>
      </w:r>
      <w:r w:rsidR="00EE65E2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والحج والعمرة والصدقة، هذا الذي ورد فيه الحديث، لكن هل جاء عن النبي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الحصر، س</w:t>
      </w:r>
      <w:r w:rsidR="00141AAE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ل عن قضايا فأجاب فيها بالإثبات، الذي أظنه أقرب </w:t>
      </w:r>
      <w:r w:rsidR="00EE65E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EE65E2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أن ثواب الأعمال ب</w:t>
      </w:r>
      <w:r w:rsidR="00141AAE">
        <w:rPr>
          <w:rFonts w:ascii="Simplified Arabic" w:hAnsi="Simplified Arabic" w:cs="Simplified Arabic" w:hint="cs"/>
          <w:sz w:val="28"/>
          <w:szCs w:val="28"/>
          <w:rtl/>
        </w:rPr>
        <w:t>الإهداء يصل، وأن هذه الآية لا ت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عارضه، وأن قول النبي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E65E2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انقطع عمله إلا من ثلاث</w:t>
      </w:r>
      <w:r w:rsidR="00EE65E2" w:rsidRPr="00A9480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فهي</w:t>
      </w:r>
      <w:r w:rsidR="00CD0ECF"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من كسبه، الكلام عن كسب الآخرين، ينقطع عمله، لكن هؤلاء هذا من عملهم أهدوه له، نزلوا عنه لهذا الإنسان فهذا يصل إليه الثواب، والله أعلم</w:t>
      </w:r>
      <w:r w:rsidR="00EE65E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41AAE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241EA2" w:rsidRDefault="00CD0ECF" w:rsidP="00EE65E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>لكن هل هذا يُشرع أو لا يُشرع؟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12992" w:rsidRDefault="00CD0ECF" w:rsidP="00FD0EB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المشروعية قدر زائد على مجرد الجواز، بمعنى أن هذا طلبه الشارع طلباً جازماً 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يعني واجب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ًا-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أو غير جازم 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يعني مستحب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ًّا-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هل هذا أمر مطلوب أو غير مطلوب شرعاً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بمعنى هل يُشرع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هل نحث الناس عليه نقول: اقرءوا 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قرآن لغيركم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اذهبوا واعتمروا لغيركم، حجوا لغيركم تطوعاً، مع أنه حج واعتمر، 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 xml:space="preserve">لكن الناس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إذا مات واحد 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جعلوا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له وقف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كلما مات و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حد 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جعلوا</w:t>
      </w:r>
      <w:r w:rsidR="00972520"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له وقف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أتي أصحابه وقالوا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هيا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 xml:space="preserve">نجعل له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وقف</w:t>
      </w:r>
      <w:r w:rsidR="0097252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وجمعوا له تبرعات، هل هذا مشروع؟ الجواب: لا، الحياة فرصة</w:t>
      </w:r>
      <w:r w:rsidR="00241E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إنما هي أنفاس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ساعات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وأيام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وشهور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وسنوات ثم تنقضي، هذا الإنسان الذي دخل مع هذا الباب وخرج مع هذا الباب أخذ فرصته في الحياة، ج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واجتهد 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ربما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أكثر منك، قص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ر هو وعمله، لكن أن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ت أيضاً ليس لك إلا نفس واحدة وع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مر واحد</w:t>
      </w:r>
      <w:r w:rsidR="00241E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ولا تدري متى يأتيك الموت، فالذي ينبغي للإنسان أن يجد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ويجتهد</w:t>
      </w:r>
      <w:r w:rsidR="00FD0EB5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يعمل لنفسه هو لا للآخرين، ولكنه ماذا يصنع للآخرين؟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D0EB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002B1" w:rsidRDefault="00CD0ECF" w:rsidP="00C60ED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>يدعو لهم، يجتهد في هذا الدعاء، فهو يؤجر على الدعاء</w:t>
      </w:r>
      <w:r w:rsidR="00E129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والمل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ك يقول</w:t>
      </w:r>
      <w:r w:rsidR="00E129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 xml:space="preserve"> ولك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بخلاف العمل الذي يصرفه لغيره، و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بعض الناس يتصدق عن غيره ويظن أن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مثل هذه الصدقة تكون له، لا، لا تكون له</w:t>
      </w:r>
      <w:r w:rsidR="00C60EDC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هي ذهبت للمتصدق عنه، ولذلك هؤلاء الذين 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يجعلون هذه الأوقاف وإن شئت أن ن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عبر بعبارة قد تكون قوية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هذه البدعة الجديدة، كلما مات واحد 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جعل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وا له وقف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هذا لم يكن من عمل السلف، يُعمل له وقف من أين؟ من أمواله، من تركته هو</w:t>
      </w:r>
      <w:r w:rsidR="00C60EDC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يتبرع الورثة بهذا، أو هو يعمل وقف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لنفسه في حياته، أم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ا أن تُجمع التبرعات من أجل أن يُعمل له وقف، وأحياناً يُكتب على البطاقة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ولك بمثل، وهذا ليس بصحيح، ما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لك بمثل إطلاقاً، هي ذهبت له</w:t>
      </w:r>
      <w:r w:rsidR="00C60EDC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وأنت أحوج منه لهذه الصدقة، قد يكون هذا الإنسان يعمل أعمال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كبيرة</w:t>
      </w:r>
      <w:r w:rsidR="00A002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وأفنى عمره في طاعة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وأنت 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ا الفقير المسكين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 xml:space="preserve"> الذي ما عندك حسنات تأتي وتعطيه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إياها، تدعو له، ادع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له بأن يرفع الله درجاته في الجنة ويغفر له، وأنت 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عمل لنفسك، فهذا كثُر</w:t>
      </w:r>
      <w:r w:rsidR="00C60EDC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لا زال الناس يسألون عنه، ماتت صديقة لنا نريد أن نعمل لها وقف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C60EDC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 xml:space="preserve"> نج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لها تبرعات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لا، اعملوا وقف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لأنفسكم، مات صاحب لنا، مات إمام المسجد، مات كذا، نعمل له وقف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ما كان السلف يفعلون هذا، الإنسان يعمل لنفسه ويجتهد لنفسه</w:t>
      </w:r>
      <w:r w:rsidR="00A002B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7366" w:rsidRDefault="00CD0ECF" w:rsidP="003721E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>فأقول: يحتاج الإنسان أن يتبصر في هذه المعاني وفي سعيه وعمله</w:t>
      </w:r>
      <w:r w:rsidR="00A002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وماذا قدم في هذه الفرصة القليلة في الحياة</w:t>
      </w:r>
      <w:r w:rsidR="00C60EDC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ونحن في هذه الأيام الشريفة وهذه الليلة الفاضلة ليلة السابع والعشرين من هذا الشهر الكريم هي من أرجى الليالي أن تكون ليلة القدر، ولا يمكن أن يخرج الإنسان 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والله أعلم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إلى شيء أنفع وأعظم وأجل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من أن يبقى يصف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قدميه يصلي أو يقرأ القرآن أو يذكر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بينما أكثر ما يخرج الناس للأسواق في العام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هذه الأيام</w:t>
      </w:r>
      <w:r w:rsidR="002622E3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أكثر خروج الناس هذه الأيام، لأسباب، </w:t>
      </w:r>
      <w:r w:rsidR="002622E3">
        <w:rPr>
          <w:rFonts w:ascii="Simplified Arabic" w:hAnsi="Simplified Arabic" w:cs="Simplified Arabic" w:hint="cs"/>
          <w:sz w:val="28"/>
          <w:szCs w:val="28"/>
          <w:rtl/>
        </w:rPr>
        <w:t>في عيد الأضحى لربما كثير منهم يسافر، وي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سميه كثير من الناس عيد الأضاحي، وكثير منهم يحج أصلاً، وكثير من النساء زوجها قد </w:t>
      </w:r>
      <w:r w:rsidR="003721E2">
        <w:rPr>
          <w:rFonts w:ascii="Simplified Arabic" w:hAnsi="Simplified Arabic" w:cs="Simplified Arabic" w:hint="cs"/>
          <w:sz w:val="28"/>
          <w:szCs w:val="28"/>
          <w:rtl/>
        </w:rPr>
        <w:t>ذهب لل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حج</w:t>
      </w:r>
      <w:r w:rsidR="003721E2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ما عندها من يذهب بها إلى الأسواق، بينما هذه الأيام أبداً</w:t>
      </w:r>
      <w:r w:rsidR="003721E2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الأسواق تمتلئ بالناس في هذه الليالي الشريفة فكيف يُضيع هذا بهذا</w:t>
      </w:r>
      <w:r w:rsidR="003721E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3721E2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2C14F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2C14F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أَتَسْتَبْدِلُونَ الَّذِي هُوَ أَدْنَى بِالَّذِي هُوَ خَيْرٌ</w:t>
      </w:r>
      <w:r w:rsidR="0068524C" w:rsidRPr="002C14F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3721E2" w:rsidRPr="003721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524C" w:rsidRPr="00C15519">
        <w:rPr>
          <w:rFonts w:ascii="Simplified Arabic" w:hAnsi="Simplified Arabic" w:cs="Simplified Arabic" w:hint="cs"/>
          <w:rtl/>
        </w:rPr>
        <w:t>[</w:t>
      </w:r>
      <w:r w:rsidRPr="00C15519">
        <w:rPr>
          <w:rFonts w:ascii="Simplified Arabic" w:hAnsi="Simplified Arabic" w:cs="Simplified Arabic"/>
          <w:rtl/>
        </w:rPr>
        <w:t>البقرة:61]</w:t>
      </w:r>
      <w:r w:rsidR="0079736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60ED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721E2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D0ECF" w:rsidRPr="00DD6F15" w:rsidRDefault="00CD0ECF" w:rsidP="00633E2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>فأقول: ينبغي لنا أن نجد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وأن نجتهد</w:t>
      </w:r>
      <w:r w:rsidR="007973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وأن لا نفوت هذه الفرصة سواء في هذه الأيام أو في غيرها من الأيام</w:t>
      </w:r>
      <w:r w:rsidR="00633E2B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فإن العمر يتلاشى، وما نخرج له من كد الدنيا وسعيها</w:t>
      </w:r>
      <w:r w:rsidR="007973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تذكروا من مات، من يخطر في بالك أترف المترفين ممن مات، لو أتينا </w:t>
      </w:r>
      <w:proofErr w:type="spellStart"/>
      <w:r w:rsidR="00633E2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أبأس</w:t>
      </w:r>
      <w:proofErr w:type="spellEnd"/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إنسان من هؤلاء العمال الذين ينظفون الشوارع أو غير ذلك وقلنا له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تود أن تكون في حفرته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قال: لا والله، أعيش هذه الحياة البائسة ولا أدخل في هذه الحفرة، أليس كذلك؟ أترف إنسان تخيل من هو في بالك أترف واحد دخل في التراب، 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>هات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أبأس واحد من هؤلاء الذين يقم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ون الشوارع قل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 xml:space="preserve"> ل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ما رأيك تتنازل عن عمرك ونضعك في حفرة هذا، أنت الذي تموت و</w:t>
      </w:r>
      <w:r w:rsidR="00633E2B" w:rsidRPr="00633E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33E2B"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تكون 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في القبر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، يقول: لا والله ما أتمنى هذا، الحياة البائسة ولا أموت، طيب على أي شيء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، أين العمل؟ أين الجد في طاعة الله 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33E2B" w:rsidRPr="00DD6F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فالموفق من وفقه الله.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D0ECF" w:rsidRPr="00DD6F15" w:rsidRDefault="00CD0ECF" w:rsidP="00DD6F1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فنسأل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أن يوفقنا لم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يحب ويرضى، وأن يجعلنا وإياكم من المقبولين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 xml:space="preserve"> وأن يعتق رقابنا ورقاب آبائ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نا من النار، وأن يرحمنا جميعاً برحمته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 xml:space="preserve"> وأن يلطف بنا وأن ي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صلح أحوال المسلمين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وأن ينصرهم في كل مكان، اللهم انصرهم في العراق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وفي فلسطين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وفي الشيشان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وفي أفغانستان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وفي كل أرض يُذكر فيها اسمك.</w:t>
      </w:r>
    </w:p>
    <w:p w:rsidR="00CD0ECF" w:rsidRPr="00DD6F15" w:rsidRDefault="00CD0ECF" w:rsidP="00DD6F1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نسأل الله </w:t>
      </w:r>
      <w:r w:rsidR="0068524C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633E2B">
        <w:rPr>
          <w:rFonts w:ascii="Simplified Arabic" w:hAnsi="Simplified Arabic" w:cs="Simplified Arabic" w:hint="cs"/>
          <w:sz w:val="28"/>
          <w:szCs w:val="28"/>
          <w:rtl/>
        </w:rPr>
        <w:t xml:space="preserve"> منزل الكتاب وم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>جري السحاب أن يهزم أعداء الدين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وأن يخذلهم</w:t>
      </w:r>
      <w:r w:rsidR="00E15F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وأن يشتت شملهم، وأن يوقع بهم بأسه الذي لا يُرد عن القوم المجرمين.</w:t>
      </w:r>
    </w:p>
    <w:p w:rsidR="00D36196" w:rsidRPr="00DD6F15" w:rsidRDefault="00CD0ECF" w:rsidP="00E15F6B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6F15">
        <w:rPr>
          <w:rFonts w:ascii="Simplified Arabic" w:hAnsi="Simplified Arabic" w:cs="Simplified Arabic" w:hint="cs"/>
          <w:sz w:val="28"/>
          <w:szCs w:val="28"/>
          <w:rtl/>
        </w:rPr>
        <w:t>وصلى الله على نبينا محمد</w:t>
      </w:r>
      <w:r w:rsidR="006B31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DD6F15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DD6F15">
        <w:rPr>
          <w:rFonts w:ascii="Simplified Arabic" w:hAnsi="Simplified Arabic" w:cs="Simplified Arabic" w:hint="cs"/>
          <w:sz w:val="28"/>
          <w:szCs w:val="28"/>
          <w:rtl/>
        </w:rPr>
        <w:t xml:space="preserve"> وصحبه.</w:t>
      </w:r>
    </w:p>
    <w:p w:rsidR="00D36196" w:rsidRPr="00D36196" w:rsidRDefault="00D36196" w:rsidP="00D36196">
      <w:pPr>
        <w:pStyle w:val="a3"/>
        <w:bidi/>
        <w:ind w:firstLine="397"/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</w:p>
    <w:sectPr w:rsidR="00D36196" w:rsidRPr="00D36196" w:rsidSect="00DD6F1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EE" w:rsidRDefault="002F74EE" w:rsidP="002A1E5D">
      <w:pPr>
        <w:spacing w:after="0" w:line="240" w:lineRule="auto"/>
      </w:pPr>
      <w:r>
        <w:separator/>
      </w:r>
    </w:p>
  </w:endnote>
  <w:endnote w:type="continuationSeparator" w:id="0">
    <w:p w:rsidR="002F74EE" w:rsidRDefault="002F74EE" w:rsidP="002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EE" w:rsidRDefault="002F74EE" w:rsidP="002A1E5D">
      <w:pPr>
        <w:spacing w:after="0" w:line="240" w:lineRule="auto"/>
      </w:pPr>
      <w:r>
        <w:separator/>
      </w:r>
    </w:p>
  </w:footnote>
  <w:footnote w:type="continuationSeparator" w:id="0">
    <w:p w:rsidR="002F74EE" w:rsidRDefault="002F74EE" w:rsidP="002A1E5D">
      <w:pPr>
        <w:spacing w:after="0" w:line="240" w:lineRule="auto"/>
      </w:pPr>
      <w:r>
        <w:continuationSeparator/>
      </w:r>
    </w:p>
  </w:footnote>
  <w:footnote w:id="1">
    <w:p w:rsidR="003E7F55" w:rsidRPr="0046149E" w:rsidRDefault="003E7F55" w:rsidP="003E7F5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الزكاة،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الحث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الصدقة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ولو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بشق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تمرة،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كلمة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طيبة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وأنها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حجاب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النار،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67D7D" w:rsidRPr="00367D7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367D7D" w:rsidRPr="00367D7D">
        <w:rPr>
          <w:rFonts w:ascii="Simplified Arabic" w:hAnsi="Simplified Arabic" w:cs="Simplified Arabic"/>
          <w:sz w:val="24"/>
          <w:szCs w:val="24"/>
          <w:rtl/>
        </w:rPr>
        <w:t xml:space="preserve"> (1017).</w:t>
      </w:r>
    </w:p>
  </w:footnote>
  <w:footnote w:id="2">
    <w:p w:rsidR="003E7F55" w:rsidRPr="0046149E" w:rsidRDefault="003E7F55" w:rsidP="003E7F5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الجنائز،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أسلم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الصبي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فمات،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هل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يصلى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عليه،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وهل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يعرض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الصبي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الإسلام،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(1358)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القدر،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معنى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كل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مولود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يولد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الفطرة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وحكم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موت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أطفال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الكفار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وأطفال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المسلمين،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5F68" w:rsidRPr="00425F6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425F68" w:rsidRPr="00425F68">
        <w:rPr>
          <w:rFonts w:ascii="Simplified Arabic" w:hAnsi="Simplified Arabic" w:cs="Simplified Arabic"/>
          <w:sz w:val="24"/>
          <w:szCs w:val="24"/>
          <w:rtl/>
        </w:rPr>
        <w:t xml:space="preserve"> (2658).</w:t>
      </w:r>
    </w:p>
  </w:footnote>
  <w:footnote w:id="3">
    <w:p w:rsidR="003E7F55" w:rsidRPr="0046149E" w:rsidRDefault="003E7F55" w:rsidP="003E7F5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الوصية،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يلحق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الإنسان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الثواب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بعد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وفاته،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7661" w:rsidRPr="0037766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377661" w:rsidRPr="00377661">
        <w:rPr>
          <w:rFonts w:ascii="Simplified Arabic" w:hAnsi="Simplified Arabic" w:cs="Simplified Arabic"/>
          <w:sz w:val="24"/>
          <w:szCs w:val="24"/>
          <w:rtl/>
        </w:rPr>
        <w:t xml:space="preserve"> (1631).</w:t>
      </w:r>
    </w:p>
  </w:footnote>
  <w:footnote w:id="4">
    <w:p w:rsidR="003E7F55" w:rsidRPr="0046149E" w:rsidRDefault="003E7F55" w:rsidP="003E7F5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الحج،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وجوب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الحج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وفضله،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(1513)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الحج،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الحج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العاجز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لز</w:t>
      </w:r>
      <w:r w:rsidR="00633E2B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مانة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وهرم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ونحوهما،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للموت،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76251" w:rsidRPr="0007625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076251" w:rsidRPr="00076251">
        <w:rPr>
          <w:rFonts w:ascii="Simplified Arabic" w:hAnsi="Simplified Arabic" w:cs="Simplified Arabic"/>
          <w:sz w:val="24"/>
          <w:szCs w:val="24"/>
          <w:rtl/>
        </w:rPr>
        <w:t xml:space="preserve"> (1334).</w:t>
      </w:r>
    </w:p>
  </w:footnote>
  <w:footnote w:id="5">
    <w:p w:rsidR="003E7F55" w:rsidRPr="0046149E" w:rsidRDefault="003E7F55" w:rsidP="003E7F5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الجنائز،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موت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الفجأة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البغتة،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(1388)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الزكاة،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وصول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ثواب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الصدقة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الميت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إليه،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3071" w:rsidRPr="0059307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593071" w:rsidRPr="00593071">
        <w:rPr>
          <w:rFonts w:ascii="Simplified Arabic" w:hAnsi="Simplified Arabic" w:cs="Simplified Arabic"/>
          <w:sz w:val="24"/>
          <w:szCs w:val="24"/>
          <w:rtl/>
        </w:rPr>
        <w:t xml:space="preserve"> (1004).</w:t>
      </w:r>
    </w:p>
  </w:footnote>
  <w:footnote w:id="6">
    <w:p w:rsidR="001E2A15" w:rsidRPr="0046149E" w:rsidRDefault="001E2A15" w:rsidP="001E2A1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82D57" w:rsidRPr="00C82D57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="00C82D57" w:rsidRPr="00C82D57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C82D57" w:rsidRPr="00C82D57">
        <w:rPr>
          <w:rFonts w:ascii="Simplified Arabic" w:hAnsi="Simplified Arabic" w:cs="Simplified Arabic" w:hint="cs"/>
          <w:sz w:val="24"/>
          <w:szCs w:val="24"/>
          <w:rtl/>
        </w:rPr>
        <w:t>الروح،</w:t>
      </w:r>
      <w:r w:rsidR="00C82D57" w:rsidRPr="00C82D5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82D57" w:rsidRPr="00C82D57">
        <w:rPr>
          <w:rFonts w:ascii="Simplified Arabic" w:hAnsi="Simplified Arabic" w:cs="Simplified Arabic" w:hint="cs"/>
          <w:sz w:val="24"/>
          <w:szCs w:val="24"/>
          <w:rtl/>
        </w:rPr>
        <w:t>لابن</w:t>
      </w:r>
      <w:r w:rsidR="00C82D57" w:rsidRPr="00C82D5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82D57" w:rsidRPr="00C82D57">
        <w:rPr>
          <w:rFonts w:ascii="Simplified Arabic" w:hAnsi="Simplified Arabic" w:cs="Simplified Arabic" w:hint="cs"/>
          <w:sz w:val="24"/>
          <w:szCs w:val="24"/>
          <w:rtl/>
        </w:rPr>
        <w:t>القيم</w:t>
      </w:r>
      <w:r w:rsidR="00C82D57" w:rsidRPr="00C82D57">
        <w:rPr>
          <w:rFonts w:ascii="Simplified Arabic" w:hAnsi="Simplified Arabic" w:cs="Simplified Arabic"/>
          <w:sz w:val="24"/>
          <w:szCs w:val="24"/>
          <w:rtl/>
        </w:rPr>
        <w:t xml:space="preserve"> (128).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6A"/>
    <w:rsid w:val="00076251"/>
    <w:rsid w:val="00120347"/>
    <w:rsid w:val="00122369"/>
    <w:rsid w:val="0013366A"/>
    <w:rsid w:val="00141AAE"/>
    <w:rsid w:val="001B7417"/>
    <w:rsid w:val="001E2A15"/>
    <w:rsid w:val="001F3658"/>
    <w:rsid w:val="00241EA2"/>
    <w:rsid w:val="002442E4"/>
    <w:rsid w:val="002622E3"/>
    <w:rsid w:val="002A1E5D"/>
    <w:rsid w:val="002B45F4"/>
    <w:rsid w:val="002C14F5"/>
    <w:rsid w:val="002F5A69"/>
    <w:rsid w:val="002F74EE"/>
    <w:rsid w:val="00356051"/>
    <w:rsid w:val="00367D7D"/>
    <w:rsid w:val="003721E2"/>
    <w:rsid w:val="00377661"/>
    <w:rsid w:val="00380F56"/>
    <w:rsid w:val="003A666A"/>
    <w:rsid w:val="003E7F55"/>
    <w:rsid w:val="003F111E"/>
    <w:rsid w:val="00425F68"/>
    <w:rsid w:val="004C54EC"/>
    <w:rsid w:val="0057725C"/>
    <w:rsid w:val="00593071"/>
    <w:rsid w:val="005A7A48"/>
    <w:rsid w:val="005E6A5C"/>
    <w:rsid w:val="00602706"/>
    <w:rsid w:val="00633E2B"/>
    <w:rsid w:val="006405F5"/>
    <w:rsid w:val="0068524C"/>
    <w:rsid w:val="006B3105"/>
    <w:rsid w:val="0070261C"/>
    <w:rsid w:val="00736F71"/>
    <w:rsid w:val="00797366"/>
    <w:rsid w:val="007E504C"/>
    <w:rsid w:val="0085155D"/>
    <w:rsid w:val="00892F61"/>
    <w:rsid w:val="008944BC"/>
    <w:rsid w:val="00972520"/>
    <w:rsid w:val="009A78ED"/>
    <w:rsid w:val="009B1931"/>
    <w:rsid w:val="00A002B1"/>
    <w:rsid w:val="00A0549D"/>
    <w:rsid w:val="00A45DFC"/>
    <w:rsid w:val="00A94805"/>
    <w:rsid w:val="00AE5930"/>
    <w:rsid w:val="00B3449F"/>
    <w:rsid w:val="00C15519"/>
    <w:rsid w:val="00C27AF7"/>
    <w:rsid w:val="00C411E9"/>
    <w:rsid w:val="00C60EDC"/>
    <w:rsid w:val="00C82D57"/>
    <w:rsid w:val="00CD0ECF"/>
    <w:rsid w:val="00D36196"/>
    <w:rsid w:val="00D4694F"/>
    <w:rsid w:val="00DD6F15"/>
    <w:rsid w:val="00E12992"/>
    <w:rsid w:val="00E15F6B"/>
    <w:rsid w:val="00E1637A"/>
    <w:rsid w:val="00E51F21"/>
    <w:rsid w:val="00EB3283"/>
    <w:rsid w:val="00EE65E2"/>
    <w:rsid w:val="00F62870"/>
    <w:rsid w:val="00F9661E"/>
    <w:rsid w:val="00FA5668"/>
    <w:rsid w:val="00FC7B30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1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1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30</cp:revision>
  <cp:lastPrinted>2016-06-01T08:27:00Z</cp:lastPrinted>
  <dcterms:created xsi:type="dcterms:W3CDTF">2015-11-21T13:17:00Z</dcterms:created>
  <dcterms:modified xsi:type="dcterms:W3CDTF">2016-06-01T08:27:00Z</dcterms:modified>
</cp:coreProperties>
</file>