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642FB" w14:textId="77777777" w:rsidR="004839C9" w:rsidRDefault="004839C9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</w:p>
    <w:p w14:paraId="74D9F2EE" w14:textId="2667723D" w:rsidR="000B5A6E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bookmarkStart w:id="0" w:name="_GoBack"/>
      <w:bookmarkEnd w:id="0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القارئ: الحمدُ للهِ ربِّ العالمينَ، وصلَّى اللهُ وسلَّمَ على نبيِّنا محمَّدٍ وعلى </w:t>
      </w:r>
      <w:proofErr w:type="spellStart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آلِهِ</w:t>
      </w:r>
      <w:proofErr w:type="spellEnd"/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وصحبِهِ أجمعينَ، اللَّهمَّ اغفرْ لشيخِنا وللحاضرينَ والمستمعينَ. قالَ الشَّيخُ عبدُ الرَّحمنِ بنُ ناصرٍ السَّعديُّ -رحمَهُ اللهُ تعالى- في كتابِهِ:</w:t>
      </w:r>
      <w:r w:rsidRPr="000D2572">
        <w:rPr>
          <w:rtl/>
        </w:rPr>
        <w:t xml:space="preserve"> </w:t>
      </w:r>
      <w:r w:rsidRPr="000D2572"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"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فَتحُ الرَّحيم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الملك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العَل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ا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ِ 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في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عِلم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العقَائِد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وَالتَّوحيْد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ِ 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وَالأخْلاَق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وَالأحكام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ستنَبَطة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0D257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 القرآن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ِ"</w:t>
      </w:r>
    </w:p>
    <w:p w14:paraId="68498826" w14:textId="77777777" w:rsidR="000B5A6E" w:rsidRPr="00B408F4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الن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الث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الث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ُ:</w:t>
      </w:r>
    </w:p>
    <w:p w14:paraId="67F90506" w14:textId="77777777" w:rsidR="000B5A6E" w:rsidRPr="00B408F4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B408F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علم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B408F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الأحكام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408F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العبادات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408F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والمعاملات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B408F4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والمواريث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</w:p>
    <w:p w14:paraId="5742B49C" w14:textId="77777777" w:rsidR="000B5A6E" w:rsidRPr="00AD545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تعالى: </w:t>
      </w:r>
      <w:r w:rsidRPr="001F4FB0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{فَوَلِّ وَجْهَكَ شَطْرَ الْمَسْجِدِ الْحَرَامِ وَحَيْثُ مَا كُنتُمْ فَوَلُّواْ وُجُوِهَكُمْ}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1F4FB0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[البقره:144]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أي: جهت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فأوجب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استقبال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الجهة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عند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تعذ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إصابة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العين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3517A10F" w14:textId="77777777" w:rsidR="000B5A6E" w:rsidRPr="00AD545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تعالى: </w:t>
      </w:r>
      <w:r w:rsidRPr="001F4FB0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{يَا بَنِي آدَمَ خُذُواْ زِينَتَكُمْ عِندَ كُلِّ مَسْجِدٍ}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1F4FB0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[الأعراف:31]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أي: البس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وا ثياب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كم واستر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وا </w:t>
      </w:r>
      <w:proofErr w:type="spellStart"/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عورات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كم</w:t>
      </w:r>
      <w:proofErr w:type="spellEnd"/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فإنَّ الز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ينة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ما تدفع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الش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ناعة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والقبح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كشف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العورة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وتمام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أخذ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الز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ينة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حصول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الجمال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ففيه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بالأمر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بستر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العورة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وبتكميل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باس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كما هو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مبي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مفص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الس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668A94DD" w14:textId="77777777" w:rsidR="000B5A6E" w:rsidRPr="00AD545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تعالى: </w:t>
      </w:r>
      <w:r w:rsidRPr="001F4FB0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{وَإِذَا قُرِئَ الْقُرْآنُ فَاسْتَمِعُواْ لَهُ وَأَنصِتُواْ}</w:t>
      </w:r>
      <w:r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 xml:space="preserve"> </w:t>
      </w:r>
      <w:r w:rsidRPr="001F4FB0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 xml:space="preserve">[الأعراف:204] 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وأبلغ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ما يدخل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هذا إنصات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المأموم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لقراءة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إمام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الجهري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وقد 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بالقيام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كوع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جود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والقنوت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ذي يدخل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كوت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 فقال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تعالى: </w:t>
      </w:r>
      <w:r w:rsidRPr="001F4FB0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{وَقُومُواْ لِلّهِ قَانِتِينَ}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1F4FB0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[البقرة:238]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، </w:t>
      </w:r>
      <w:r w:rsidRPr="001F4FB0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{يَا أَيُّهَا الَّذِينَ آمَنُوا ارْكَعُوا وَاسْجُدُوا}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1F4FB0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[الحج:77]،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1F4FB0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{فَاقْرَؤُوا مَا تَيَسَّرَ مِنَ الْقُرْآنِ}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1F4FB0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 xml:space="preserve">[المزمل:20]، 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ففي هذا فضيلة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هذه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المذكورات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وأنّ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أركان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ٌ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6D7DC902" w14:textId="77777777" w:rsidR="000B5A6E" w:rsidRPr="00AD545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وسمّ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ى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إيمانًا في قول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1F4FB0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{وَمَا كَانَ اللّهُ لِيُضِيعَ إِيمَانَكُمْ}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1F4FB0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 xml:space="preserve">[البقرة:143] 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أي: صلات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كم لبيت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المقد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قبل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تحويل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القبلة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ِ،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لأن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ميزان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الإيمان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0D95530E" w14:textId="77777777" w:rsidR="000B5A6E" w:rsidRPr="00AD545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وقد 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بالمحافظة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لوات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عمومًا، وعلى صلاة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العصر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خصوصًا في قول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1F4FB0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 xml:space="preserve">{حَافِظُواْ عَلَى الصَّلَوَاتِ والصَّلاَةِ الْوُسْطَى} </w:t>
      </w:r>
      <w:r w:rsidRPr="001F4FB0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 xml:space="preserve">[البقرة:238] 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وأثنى على المحافظ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عليها، وذلك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يقتضي المحافظة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شروط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وأركان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وجميع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ما يلزم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لها وعلى مكم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ها، وكذلك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بإقامت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والث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ناءُ على المقيمين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لها يدل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34A00758" w14:textId="77777777" w:rsidR="000B5A6E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والأمر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بالمسابقة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إلى الخيرات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والمنافسة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فيها، يدل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الس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عي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تكميل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وغير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 العبادات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7A468AD7" w14:textId="77777777" w:rsidR="000B5A6E" w:rsidRPr="00AD545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تعالى: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{فَوَيْلٌ لِّلْمُصَلِّينَ</w:t>
      </w:r>
      <w:r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*</w:t>
      </w:r>
      <w:r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الَّذِينَ هُمْ عَن صَلَاتِهِمْ سَاهُونَ}</w:t>
      </w:r>
      <w:r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[الماعون:4</w:t>
      </w:r>
      <w:r w:rsidRPr="00B42AA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SY"/>
        </w:rPr>
        <w:t>-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5]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ويدخل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هذا الوعيد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ترك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بالكل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وتفويت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وقت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ها، والإخلال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بشيء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ٍ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ا يجب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فيها، وأمَّا الس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هو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فيها فلم 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ذ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ولهذا وقع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lastRenderedPageBreak/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 الن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بي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-صل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ى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عليه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وسل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- وسجد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سجدت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آخر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عند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وجود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سبب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7F494C11" w14:textId="77777777" w:rsidR="000B5A6E" w:rsidRPr="00AD545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وذم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 المنافقين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ذين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{وَإِذَا قَامُواْ إِلَى الصَّلاَةِ قَامُواْ كُسَالَى يُرَآؤُونَ النَّاسَ وَلاَ يَذْكُرُونَ اللّهَ إِلاَّ قَلِيلاً}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[النساء:142]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ففيه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وجوب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الط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مأنينة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وتكميل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ركوع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وسجود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وقيام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وقعود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؛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لأنَّ العبد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لا يسلم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 هذا الذ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إل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ا بهذا الت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كميل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والإخلاص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تعالى.</w:t>
      </w:r>
    </w:p>
    <w:p w14:paraId="39F83305" w14:textId="77777777" w:rsidR="000B5A6E" w:rsidRPr="00AD545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وَقَدْ مدح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اللهُ 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تعالى الخشوع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جميع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الأحوال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وفي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خصوصًا، وذلك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بحضور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القلب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فيها وتدب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أقوال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وأفعال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ها، وتمام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أنْ 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عبد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كأنَّه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يراه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فإن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لم يكن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يراه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فإنَّه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يراه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 وم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 لوازم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ترك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الحركة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وعدم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الالتفات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وإلزام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ظر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لمحل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سجود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01CA10A0" w14:textId="77777777" w:rsidR="000B5A6E" w:rsidRPr="00AD545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تعالى: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{يَا أَيُّهَا الْمُزَّمِّلُ * قُمِ اللَّيْلَ إِلَّا قَلِيلاً * نِصْفَهُ أَوِ انقُصْ مِنْهُ قَلِيلاً * أَوْ زِدْ عَلَيْهِ وَرَتِّلِ الْقُرْآنَ تَرْتِيلاً}</w:t>
      </w:r>
      <w:r w:rsidRPr="00B42AA8"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[المزمل:1-4]،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وقول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{وَمِنَ اللَّيْلِ فَتَهَجَّدْ بِهِ نَافِلَةً لَّكَ}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[الإسراء:79]،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{كَانُوا قَلِيلاً مِّنَ اللَّيْلِ مَا يَهْجَعُونَ * وَبِالْأَسْحَارِ هُمْ يَسْتَغْفِرُونَ}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[الذاريات:17</w:t>
      </w:r>
      <w:r w:rsidRPr="00B42AA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SY"/>
        </w:rPr>
        <w:t>-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 xml:space="preserve">18]. 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ففي هذا الأمر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بقيام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وفضل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وأن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أهل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هم خيار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الخلق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 وأخبر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آخر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"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المز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ِ"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أنَّ الر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سول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وطائفة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ً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 المؤمنين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قام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وا بذلك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قدير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وأنَّ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يس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الن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اس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-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خصوصًا أهل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الأعذار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 المرض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والش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غل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ِ-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فإنَّهم يقرؤون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ما تيس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منه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أي: يصل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 الل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ما يَهُون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عليهم ولا يَشُقْ.</w:t>
      </w:r>
    </w:p>
    <w:p w14:paraId="3FEC7A61" w14:textId="77777777" w:rsidR="000B5A6E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واست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بقول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{وَارْكَعُواْ مَعَ الرَّاكِعِينَ}</w:t>
      </w:r>
      <w:r w:rsidRPr="00B42AA8"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[البقرة:43]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وجوب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الجماعة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وركني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كوع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وفضل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وأنَّه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در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كعة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AD545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6E1FB42E" w14:textId="77777777" w:rsidR="000B5A6E" w:rsidRPr="007C068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واست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بالجماعة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حال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الخوف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وجوب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الجماعة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حالة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الأمن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 باب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أولى.</w:t>
      </w:r>
    </w:p>
    <w:p w14:paraId="51502A7E" w14:textId="77777777" w:rsidR="000B5A6E" w:rsidRPr="007C068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وكذلك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است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بقول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تعالى: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{وَإِذَا نَادَيْتُمْ إِلَى الصَّلاَةِ اتَّخَذُوهَا هُزُواً وَلَعِباً}</w:t>
      </w:r>
      <w:r w:rsidRPr="007C0682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SY"/>
        </w:rPr>
        <w:t xml:space="preserve"> </w:t>
      </w:r>
      <w:r w:rsidRPr="007C0682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[المائدة:58]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{إِذَا نُودِي لِلصَّلَاةِ مِن يَوْمِ الْجُمُعَةِ فَاسْعَوْا إِلَى ذِكْرِ اللَّهِ وَذَرُوا الْبَيْعَ}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7C0682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[الجمعة:9]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،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وجوب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داء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لوات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الخمس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والجمعة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وهو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المتقر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عند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المسلمين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صفت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وعلى وجوب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الجماعة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لوات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الخمس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والجمعة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وعلى وجوب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في المساجد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0B7AFF44" w14:textId="77777777" w:rsidR="000B5A6E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وقد ذكر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الله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جدات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القرآن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وفي بعض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ها الأمر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وذم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م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لم يسجد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ْ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عند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تلاوة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الآيات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وإخبار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بسجود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المخلوقات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فهذا يدل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ُّ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مشروعي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سجود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لاوة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استحبابًا عند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جمهور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العلماء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وأوجب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بعض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هم، وسجد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-صَلَّى اللَّهُ عَلَيْهِ وَسَلَّمَ-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ص وقال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: </w:t>
      </w:r>
      <w:r w:rsidRPr="00B42AA8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(سجد</w:t>
      </w:r>
      <w:r w:rsidRPr="00B42AA8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  <w:lang w:bidi="ar-SY"/>
        </w:rPr>
        <w:t>َ</w:t>
      </w:r>
      <w:r w:rsidRPr="00B42AA8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ها داود</w:t>
      </w:r>
      <w:r w:rsidRPr="00B42AA8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  <w:lang w:bidi="ar-SY"/>
        </w:rPr>
        <w:t>ُ</w:t>
      </w:r>
      <w:r w:rsidRPr="00B42AA8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 توبةً فنحن</w:t>
      </w:r>
      <w:r w:rsidRPr="00B42AA8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  <w:lang w:bidi="ar-SY"/>
        </w:rPr>
        <w:t>ُ</w:t>
      </w:r>
      <w:r w:rsidRPr="00B42AA8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 نسجد</w:t>
      </w:r>
      <w:r w:rsidRPr="00B42AA8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  <w:lang w:bidi="ar-SY"/>
        </w:rPr>
        <w:t>ُ</w:t>
      </w:r>
      <w:r w:rsidRPr="00B42AA8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>ها شكرًا لله</w:t>
      </w:r>
      <w:r w:rsidRPr="00B42AA8">
        <w:rPr>
          <w:rFonts w:ascii="Traditional Arabic" w:eastAsia="Calibri" w:hAnsi="Traditional Arabic" w:cs="Traditional Arabic" w:hint="cs"/>
          <w:b/>
          <w:bCs/>
          <w:color w:val="0070C0"/>
          <w:sz w:val="36"/>
          <w:szCs w:val="36"/>
          <w:rtl/>
          <w:lang w:bidi="ar-SY"/>
        </w:rPr>
        <w:t>ِ</w:t>
      </w:r>
      <w:r w:rsidRPr="00B42AA8">
        <w:rPr>
          <w:rFonts w:ascii="Traditional Arabic" w:eastAsia="Calibri" w:hAnsi="Traditional Arabic" w:cs="Traditional Arabic"/>
          <w:b/>
          <w:bCs/>
          <w:color w:val="0070C0"/>
          <w:sz w:val="36"/>
          <w:szCs w:val="36"/>
          <w:rtl/>
          <w:lang w:bidi="ar-SY"/>
        </w:rPr>
        <w:t xml:space="preserve">) 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يدل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مشروعي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سجود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الش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089F7EDE" w14:textId="77777777" w:rsidR="000B5A6E" w:rsidRPr="00DC6093" w:rsidRDefault="000B5A6E" w:rsidP="000B5A6E">
      <w:pPr>
        <w:jc w:val="lowKashida"/>
        <w:rPr>
          <w:rFonts w:ascii="Traditional Arabic" w:eastAsia="Calibri" w:hAnsi="Traditional Arabic" w:cs="Traditional Arabic"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lastRenderedPageBreak/>
        <w:t xml:space="preserve">الشيخ: </w:t>
      </w:r>
      <w:r w:rsidRPr="00DC6093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الحديث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ُ</w:t>
      </w:r>
      <w:r w:rsidRPr="00DC6093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 xml:space="preserve"> في تعليق عليه؟</w:t>
      </w:r>
    </w:p>
    <w:p w14:paraId="69D2AFBC" w14:textId="77777777" w:rsidR="000B5A6E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القارئ: </w:t>
      </w:r>
      <w:r w:rsidRPr="00DC6093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نعم</w:t>
      </w:r>
    </w:p>
    <w:p w14:paraId="52ACBC20" w14:textId="77777777" w:rsidR="000B5A6E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الشيخ: </w:t>
      </w:r>
      <w:r w:rsidRPr="00DC6093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أيش قال؟</w:t>
      </w:r>
    </w:p>
    <w:p w14:paraId="47BA08FE" w14:textId="77777777" w:rsidR="000B5A6E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القارئ:</w:t>
      </w:r>
      <w:r w:rsidRPr="00F23343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أخرج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سائي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وصح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الألباني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في صحيح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سنن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الن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سائي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46F7CB4B" w14:textId="77777777" w:rsidR="000B5A6E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الشيخ: </w:t>
      </w:r>
      <w:r w:rsidRPr="00DC6093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أحسن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ْ</w:t>
      </w:r>
      <w:r w:rsidRPr="00DC6093"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ت</w:t>
      </w:r>
      <w:r>
        <w:rPr>
          <w:rFonts w:ascii="Traditional Arabic" w:eastAsia="Calibri" w:hAnsi="Traditional Arabic" w:cs="Traditional Arabic" w:hint="cs"/>
          <w:sz w:val="36"/>
          <w:szCs w:val="36"/>
          <w:rtl/>
          <w:lang w:bidi="ar-SY"/>
        </w:rPr>
        <w:t>َ</w:t>
      </w:r>
    </w:p>
    <w:p w14:paraId="2B3EDFFA" w14:textId="77777777" w:rsidR="000B5A6E" w:rsidRPr="007C0682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القارئ: 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تعالى: </w:t>
      </w:r>
      <w:r w:rsidRPr="00B42AA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{وَسَبِّحْ بِحَمْدِ رَبِّكَ حِينَ تَقُومُ * وَمِنَ اللَّيْلِ فَسَبِّحْهُ وَإِدْبَارَ النُّجُومِ}</w:t>
      </w:r>
      <w:r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 xml:space="preserve"> 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[الطور:48</w:t>
      </w:r>
      <w:r w:rsidRPr="00B42AA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SY"/>
        </w:rPr>
        <w:t>-</w:t>
      </w:r>
      <w:r w:rsidRPr="00B42AA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 xml:space="preserve">49]، 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وفي الأخرى: </w:t>
      </w:r>
      <w:r w:rsidRPr="0073501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{وَأَدْبَارَ السُّجُودِ}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735018">
        <w:rPr>
          <w:rFonts w:ascii="Traditional Arabic" w:eastAsia="Calibri" w:hAnsi="Traditional Arabic" w:cs="Traditional Arabic"/>
          <w:b/>
          <w:bCs/>
          <w:sz w:val="28"/>
          <w:szCs w:val="28"/>
          <w:rtl/>
          <w:lang w:bidi="ar-SY"/>
        </w:rPr>
        <w:t>[ق:40]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يدل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على صلاة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يل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وخصوصًا آخر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ه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ُ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، والذ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كر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عقب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الص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َّ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لوات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الخمس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ِ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.</w:t>
      </w:r>
    </w:p>
    <w:p w14:paraId="26234A98" w14:textId="77777777" w:rsidR="000B5A6E" w:rsidRDefault="000B5A6E" w:rsidP="000B5A6E">
      <w:pPr>
        <w:jc w:val="lowKashida"/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</w:pP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>وقال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>َ</w:t>
      </w:r>
      <w:r w:rsidRPr="007C0682">
        <w:rPr>
          <w:rFonts w:ascii="Traditional Arabic" w:eastAsia="Calibri" w:hAnsi="Traditional Arabic" w:cs="Traditional Arabic"/>
          <w:b/>
          <w:bCs/>
          <w:sz w:val="36"/>
          <w:szCs w:val="36"/>
          <w:rtl/>
          <w:lang w:bidi="ar-SY"/>
        </w:rPr>
        <w:t xml:space="preserve"> تعالى: </w:t>
      </w:r>
      <w:r w:rsidRPr="00735018">
        <w:rPr>
          <w:rFonts w:ascii="Traditional Arabic" w:eastAsia="Calibri" w:hAnsi="Traditional Arabic" w:cs="Traditional Arabic"/>
          <w:b/>
          <w:bCs/>
          <w:color w:val="FF0000"/>
          <w:sz w:val="36"/>
          <w:szCs w:val="36"/>
          <w:rtl/>
          <w:lang w:bidi="ar-SY"/>
        </w:rPr>
        <w:t>{وَإِذَا ضَرَبْتُمْ فِي الأَرْضِ فَلَيْسَ عَلَيْكُمْ جُنَاحٌ أَن تَقْصُرُواْ مِنَ الصَّلاَة</w:t>
      </w:r>
      <w:r w:rsidRPr="00735018">
        <w:rPr>
          <w:rFonts w:ascii="Traditional Arabic" w:eastAsia="Calibri" w:hAnsi="Traditional Arabic" w:cs="Traditional Arabic" w:hint="cs"/>
          <w:b/>
          <w:bCs/>
          <w:color w:val="FF0000"/>
          <w:sz w:val="36"/>
          <w:szCs w:val="36"/>
          <w:rtl/>
          <w:lang w:bidi="ar-SY"/>
        </w:rPr>
        <w:t>}</w:t>
      </w:r>
      <w:r>
        <w:rPr>
          <w:rFonts w:ascii="Traditional Arabic" w:eastAsia="Calibri" w:hAnsi="Traditional Arabic" w:cs="Traditional Arabic" w:hint="cs"/>
          <w:b/>
          <w:bCs/>
          <w:sz w:val="36"/>
          <w:szCs w:val="36"/>
          <w:rtl/>
          <w:lang w:bidi="ar-SY"/>
        </w:rPr>
        <w:t xml:space="preserve"> </w:t>
      </w:r>
      <w:r w:rsidRPr="00735018">
        <w:rPr>
          <w:rFonts w:ascii="Traditional Arabic" w:eastAsia="Calibri" w:hAnsi="Traditional Arabic" w:cs="Traditional Arabic" w:hint="cs"/>
          <w:b/>
          <w:bCs/>
          <w:sz w:val="28"/>
          <w:szCs w:val="28"/>
          <w:rtl/>
          <w:lang w:bidi="ar-SY"/>
        </w:rPr>
        <w:t>[النساء:101]</w:t>
      </w:r>
    </w:p>
    <w:p w14:paraId="32F17BB7" w14:textId="77777777" w:rsidR="000B5A6E" w:rsidRDefault="000B5A6E" w:rsidP="000B5A6E">
      <w:pPr>
        <w:jc w:val="lowKashida"/>
        <w:rPr>
          <w:rFonts w:ascii="Traditional Arabic" w:hAnsi="Traditional Arabic" w:cs="Traditional Arabic"/>
          <w:b/>
          <w:bCs/>
          <w:sz w:val="36"/>
          <w:szCs w:val="36"/>
        </w:rPr>
      </w:pPr>
      <w:r>
        <w:rPr>
          <w:rFonts w:ascii="Traditional Arabic" w:hAnsi="Traditional Arabic" w:cs="Traditional Arabic"/>
          <w:b/>
          <w:bCs/>
          <w:sz w:val="36"/>
          <w:szCs w:val="36"/>
          <w:rtl/>
        </w:rPr>
        <w:t xml:space="preserve">الشيخ: 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إلى هنا، 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يخ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رحم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وجزاه الله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خير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ا</w:t>
      </w:r>
      <w:r>
        <w:rPr>
          <w:rFonts w:ascii="Traditional Arabic" w:hAnsi="Traditional Arabic" w:cs="Traditional Arabic" w:hint="cs"/>
          <w:sz w:val="36"/>
          <w:szCs w:val="36"/>
          <w:rtl/>
        </w:rPr>
        <w:t>-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ل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ا 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أنواع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العلوم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الث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الث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هو علم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الأوامر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والن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واهي، ثم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نو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بشأن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َّلاةِ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؛ لأن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ها أعظم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الواجبات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وحيد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، وينب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في هذا الكلام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إلى ما تضم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في شأن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أمرًا بها وثناء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ً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على المقيمين لها والخاشعين فيها، وما تضم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ن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مم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ا يتعل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ق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بصفت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ها وأحكام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ها، وفي الحقيقة أن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هذه معان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ٍ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عظيمة</w:t>
      </w:r>
      <w:r>
        <w:rPr>
          <w:rFonts w:ascii="Traditional Arabic" w:hAnsi="Traditional Arabic" w:cs="Traditional Arabic" w:hint="cs"/>
          <w:sz w:val="36"/>
          <w:szCs w:val="36"/>
          <w:rtl/>
        </w:rPr>
        <w:t>ٌ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، فالص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لاة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أعظم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رائع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وهي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عمود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وهي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أعظم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مباني الإسلام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بعد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هادتين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، ولهذا جاء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في القرآن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من الت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نويه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بها وذكر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أركان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ها وواجبات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ها كما نب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ه</w:t>
      </w:r>
      <w:r>
        <w:rPr>
          <w:rFonts w:ascii="Traditional Arabic" w:hAnsi="Traditional Arabic" w:cs="Traditional Arabic" w:hint="cs"/>
          <w:sz w:val="36"/>
          <w:szCs w:val="36"/>
          <w:rtl/>
        </w:rPr>
        <w:t>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الش</w:t>
      </w:r>
      <w:r>
        <w:rPr>
          <w:rFonts w:ascii="Traditional Arabic" w:hAnsi="Traditional Arabic" w:cs="Traditional Arabic" w:hint="cs"/>
          <w:sz w:val="36"/>
          <w:szCs w:val="36"/>
          <w:rtl/>
        </w:rPr>
        <w:t>َّ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>يخ</w:t>
      </w:r>
      <w:r>
        <w:rPr>
          <w:rFonts w:ascii="Traditional Arabic" w:hAnsi="Traditional Arabic" w:cs="Traditional Arabic" w:hint="cs"/>
          <w:sz w:val="36"/>
          <w:szCs w:val="36"/>
          <w:rtl/>
        </w:rPr>
        <w:t>ُ</w:t>
      </w:r>
      <w:r w:rsidRPr="0089534E">
        <w:rPr>
          <w:rFonts w:ascii="Traditional Arabic" w:hAnsi="Traditional Arabic" w:cs="Traditional Arabic" w:hint="cs"/>
          <w:sz w:val="36"/>
          <w:szCs w:val="36"/>
          <w:rtl/>
        </w:rPr>
        <w:t xml:space="preserve"> في هذه الآيات</w:t>
      </w:r>
      <w:r>
        <w:rPr>
          <w:rFonts w:ascii="Traditional Arabic" w:hAnsi="Traditional Arabic" w:cs="Traditional Arabic" w:hint="cs"/>
          <w:sz w:val="36"/>
          <w:szCs w:val="36"/>
          <w:rtl/>
        </w:rPr>
        <w:t>ِ.</w:t>
      </w:r>
    </w:p>
    <w:p w14:paraId="7523F4CB" w14:textId="77777777" w:rsidR="0040072D" w:rsidRPr="000B5A6E" w:rsidRDefault="0040072D" w:rsidP="0007031F">
      <w:pPr>
        <w:rPr>
          <w:rtl/>
        </w:rPr>
      </w:pPr>
    </w:p>
    <w:sectPr w:rsidR="0040072D" w:rsidRPr="000B5A6E" w:rsidSect="00211A54">
      <w:headerReference w:type="default" r:id="rId9"/>
      <w:footerReference w:type="default" r:id="rId10"/>
      <w:pgSz w:w="11906" w:h="16838"/>
      <w:pgMar w:top="1411" w:right="1134" w:bottom="1276" w:left="1134" w:header="340" w:footer="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E1709F" w14:textId="77777777" w:rsidR="00A535F7" w:rsidRDefault="00A535F7" w:rsidP="00565DAE">
      <w:r>
        <w:separator/>
      </w:r>
    </w:p>
  </w:endnote>
  <w:endnote w:type="continuationSeparator" w:id="0">
    <w:p w14:paraId="015FFF6F" w14:textId="77777777" w:rsidR="00A535F7" w:rsidRDefault="00A535F7" w:rsidP="0056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A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881"/>
      <w:gridCol w:w="987"/>
    </w:tblGrid>
    <w:tr w:rsidR="00222044" w:rsidRPr="00222044" w14:paraId="055364E3" w14:textId="77777777">
      <w:tc>
        <w:tcPr>
          <w:tcW w:w="4500" w:type="pct"/>
          <w:tcBorders>
            <w:top w:val="single" w:sz="4" w:space="0" w:color="000000" w:themeColor="text1"/>
          </w:tcBorders>
        </w:tcPr>
        <w:p w14:paraId="3281B69B" w14:textId="77777777" w:rsidR="00222044" w:rsidRPr="00211A54" w:rsidRDefault="00A535F7" w:rsidP="00506E1C">
          <w:pPr>
            <w:pStyle w:val="a6"/>
            <w:jc w:val="right"/>
            <w:rPr>
              <w:rFonts w:ascii="Sakkal Majalla" w:hAnsi="Sakkal Majalla" w:cs="Sakkal Majalla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sz w:val="28"/>
                <w:szCs w:val="28"/>
                <w:rtl/>
              </w:rPr>
              <w:alias w:val="الشركة"/>
              <w:id w:val="1163822240"/>
              <w:placeholder>
                <w:docPart w:val="243B0580BAEE445C895936D2BC1810C8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r w:rsidR="00222044" w:rsidRPr="00211A54">
                <w:rPr>
                  <w:rFonts w:ascii="Sakkal Majalla" w:hAnsi="Sakkal Majalla" w:cs="Sakkal Majalla"/>
                  <w:sz w:val="28"/>
                  <w:szCs w:val="28"/>
                  <w:rtl/>
                </w:rPr>
                <w:t>إعداد</w:t>
              </w:r>
            </w:sdtContent>
          </w:sdt>
          <w:r w:rsidR="00222044" w:rsidRPr="00211A54">
            <w:rPr>
              <w:rFonts w:ascii="Sakkal Majalla" w:hAnsi="Sakkal Majalla" w:cs="Sakkal Majalla"/>
              <w:sz w:val="28"/>
              <w:szCs w:val="28"/>
              <w:rtl/>
              <w:lang w:val="ar-SA"/>
            </w:rPr>
            <w:t xml:space="preserve"> | 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اللجنة العلمي</w:t>
          </w:r>
          <w:r w:rsidR="00211A54">
            <w:rPr>
              <w:rFonts w:ascii="Sakkal Majalla" w:hAnsi="Sakkal Majalla" w:cs="Sakkal Majalla" w:hint="cs"/>
              <w:sz w:val="28"/>
              <w:szCs w:val="28"/>
              <w:rtl/>
            </w:rPr>
            <w:t>ّ</w:t>
          </w:r>
          <w:r w:rsidR="00506E1C" w:rsidRPr="00211A54">
            <w:rPr>
              <w:rFonts w:ascii="Sakkal Majalla" w:hAnsi="Sakkal Majalla" w:cs="Sakkal Majalla"/>
              <w:sz w:val="28"/>
              <w:szCs w:val="28"/>
              <w:rtl/>
            </w:rPr>
            <w:t>ة</w:t>
          </w:r>
        </w:p>
      </w:tc>
      <w:tc>
        <w:tcPr>
          <w:tcW w:w="500" w:type="pct"/>
          <w:tcBorders>
            <w:top w:val="single" w:sz="4" w:space="0" w:color="C0504D" w:themeColor="accent2"/>
          </w:tcBorders>
          <w:shd w:val="clear" w:color="auto" w:fill="943634" w:themeFill="accent2" w:themeFillShade="BF"/>
        </w:tcPr>
        <w:p w14:paraId="35472496" w14:textId="77777777" w:rsidR="00222044" w:rsidRPr="00211A54" w:rsidRDefault="001541D3" w:rsidP="00222044">
          <w:pPr>
            <w:pStyle w:val="a5"/>
            <w:jc w:val="center"/>
            <w:rPr>
              <w:b/>
              <w:bCs/>
              <w:color w:val="FFFFFF" w:themeColor="background1"/>
              <w:sz w:val="28"/>
              <w:szCs w:val="28"/>
              <w:rtl/>
            </w:rPr>
          </w:pPr>
          <w:r w:rsidRPr="00211A54">
            <w:rPr>
              <w:rFonts w:cs="Aharoni"/>
              <w:b/>
              <w:bCs/>
              <w:sz w:val="24"/>
              <w:szCs w:val="24"/>
            </w:rPr>
            <w:fldChar w:fldCharType="begin"/>
          </w:r>
          <w:r w:rsidR="00222044" w:rsidRPr="00211A54">
            <w:rPr>
              <w:rFonts w:cs="Aharoni"/>
              <w:b/>
              <w:bCs/>
              <w:sz w:val="24"/>
              <w:szCs w:val="24"/>
            </w:rPr>
            <w:instrText xml:space="preserve"> PAGE   \* MERGEFORMAT </w:instrTex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separate"/>
          </w:r>
          <w:r w:rsidR="0041772D" w:rsidRPr="0041772D">
            <w:rPr>
              <w:rFonts w:cs="Aharoni"/>
              <w:b/>
              <w:bCs/>
              <w:noProof/>
              <w:color w:val="FFFFFF" w:themeColor="background1"/>
              <w:sz w:val="24"/>
              <w:szCs w:val="24"/>
              <w:rtl/>
              <w:lang w:val="ar-SA"/>
            </w:rPr>
            <w:t>4</w:t>
          </w:r>
          <w:r w:rsidRPr="00211A54">
            <w:rPr>
              <w:rFonts w:cs="Aharoni"/>
              <w:b/>
              <w:bCs/>
              <w:sz w:val="24"/>
              <w:szCs w:val="24"/>
            </w:rPr>
            <w:fldChar w:fldCharType="end"/>
          </w:r>
        </w:p>
      </w:tc>
    </w:tr>
  </w:tbl>
  <w:p w14:paraId="6B521C7F" w14:textId="77777777" w:rsidR="00222044" w:rsidRPr="00222044" w:rsidRDefault="00222044">
    <w:pPr>
      <w:pStyle w:val="a6"/>
      <w:rPr>
        <w:rFonts w:cs="Fan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F0565" w14:textId="77777777" w:rsidR="00A535F7" w:rsidRDefault="00A535F7" w:rsidP="00565DAE">
      <w:r>
        <w:separator/>
      </w:r>
    </w:p>
  </w:footnote>
  <w:footnote w:type="continuationSeparator" w:id="0">
    <w:p w14:paraId="502A89D3" w14:textId="77777777" w:rsidR="00A535F7" w:rsidRDefault="00A535F7" w:rsidP="00565D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bidiVisual/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960"/>
      <w:gridCol w:w="6908"/>
    </w:tblGrid>
    <w:tr w:rsidR="00565DAE" w:rsidRPr="00222044" w14:paraId="269729FE" w14:textId="77777777" w:rsidTr="00211A54">
      <w:trPr>
        <w:trHeight w:val="500"/>
      </w:trPr>
      <w:tc>
        <w:tcPr>
          <w:tcW w:w="1500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1E7C86C7" w14:textId="77777777" w:rsidR="00565DAE" w:rsidRPr="00222044" w:rsidRDefault="00A535F7" w:rsidP="00211A54">
          <w:pPr>
            <w:pStyle w:val="a5"/>
            <w:jc w:val="center"/>
            <w:rPr>
              <w:rFonts w:cs="Fanan"/>
              <w:color w:val="FFFFFF" w:themeColor="background1"/>
              <w:sz w:val="28"/>
              <w:szCs w:val="28"/>
            </w:rPr>
          </w:pPr>
          <w:sdt>
            <w:sdtPr>
              <w:rPr>
                <w:rFonts w:ascii="Andalus" w:hAnsi="Andalus" w:cs="Andalus"/>
                <w:color w:val="FFFFFF" w:themeColor="background1"/>
                <w:sz w:val="40"/>
                <w:szCs w:val="40"/>
                <w:rtl/>
              </w:rPr>
              <w:alias w:val="التاريخ"/>
              <w:id w:val="505177274"/>
              <w:placeholder>
                <w:docPart w:val="1EAB4F30F3AF4BB7908FEC110B965784"/>
              </w:placeholder>
              <w:dataBinding w:prefixMappings="xmlns:ns0='http://schemas.microsoft.com/office/2006/coverPageProps'" w:xpath="/ns0:CoverPageProperties[1]/ns0:PublishDate[1]" w:storeItemID="{55AF091B-3C7A-41E3-B477-F2FDAA23CFDA}"/>
              <w:date>
                <w:dateFormat w:val="MMMM d، yyyy"/>
                <w:lid w:val="ar-SA"/>
                <w:storeMappedDataAs w:val="dateTime"/>
                <w:calendar w:val="hijri"/>
              </w:date>
            </w:sdtPr>
            <w:sdtEndPr/>
            <w:sdtContent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14</w:t>
              </w:r>
              <w:r w:rsidR="0007031F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40</w:t>
              </w:r>
              <w:r w:rsidR="00B25704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هـ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>‏</w:t>
              </w:r>
              <w:r w:rsidR="00211A54">
                <w:rPr>
                  <w:rFonts w:ascii="Andalus" w:hAnsi="Andalus" w:cs="Andalus" w:hint="cs"/>
                  <w:color w:val="FFFFFF" w:themeColor="background1"/>
                  <w:sz w:val="40"/>
                  <w:szCs w:val="40"/>
                  <w:rtl/>
                </w:rPr>
                <w:t>ـ</w:t>
              </w:r>
              <w:r w:rsidR="00F260AB" w:rsidRPr="00211A54">
                <w:rPr>
                  <w:rFonts w:ascii="Andalus" w:hAnsi="Andalus" w:cs="Andalus"/>
                  <w:color w:val="FFFFFF" w:themeColor="background1"/>
                  <w:sz w:val="40"/>
                  <w:szCs w:val="40"/>
                  <w:rtl/>
                </w:rPr>
                <w:t xml:space="preserve"> </w:t>
              </w:r>
            </w:sdtContent>
          </w:sdt>
        </w:p>
      </w:tc>
      <w:tc>
        <w:tcPr>
          <w:tcW w:w="4000" w:type="pct"/>
          <w:tcBorders>
            <w:bottom w:val="single" w:sz="4" w:space="0" w:color="auto"/>
          </w:tcBorders>
          <w:vAlign w:val="bottom"/>
        </w:tcPr>
        <w:p w14:paraId="2A4B520B" w14:textId="77777777" w:rsidR="00565DAE" w:rsidRPr="00222044" w:rsidRDefault="00A535F7" w:rsidP="00CC10C9">
          <w:pPr>
            <w:pStyle w:val="a5"/>
            <w:jc w:val="center"/>
            <w:rPr>
              <w:rFonts w:cs="Fanan"/>
              <w:bCs/>
              <w:color w:val="76923C" w:themeColor="accent3" w:themeShade="BF"/>
              <w:sz w:val="28"/>
              <w:szCs w:val="28"/>
            </w:rPr>
          </w:pPr>
          <w:sdt>
            <w:sdtPr>
              <w:rPr>
                <w:rFonts w:ascii="Sakkal Majalla" w:hAnsi="Sakkal Majalla" w:cs="Sakkal Majalla"/>
                <w:b/>
                <w:bCs/>
                <w:color w:val="984806" w:themeColor="accent6" w:themeShade="80"/>
                <w:sz w:val="40"/>
                <w:szCs w:val="40"/>
                <w:rtl/>
              </w:rPr>
              <w:alias w:val="العنوان"/>
              <w:id w:val="2109386912"/>
              <w:placeholder>
                <w:docPart w:val="5CA111A08C8044D386F80C87E1907400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B25704" w:rsidRPr="00B25704">
                <w:rPr>
                  <w:rFonts w:ascii="Sakkal Majalla" w:hAnsi="Sakkal Majalla" w:cs="Sakkal Majalla" w:hint="cs"/>
                  <w:b/>
                  <w:bCs/>
                  <w:color w:val="984806" w:themeColor="accent6" w:themeShade="80"/>
                  <w:sz w:val="40"/>
                  <w:szCs w:val="40"/>
                  <w:rtl/>
                </w:rPr>
                <w:t>مؤسسة وقف الشّيخ عبدالرّحمن بن ناصر البرّاك</w:t>
              </w:r>
            </w:sdtContent>
          </w:sdt>
        </w:p>
      </w:tc>
    </w:tr>
  </w:tbl>
  <w:p w14:paraId="1032BF61" w14:textId="77777777" w:rsidR="00565DAE" w:rsidRPr="00673B22" w:rsidRDefault="00565DAE">
    <w:pPr>
      <w:pStyle w:val="a5"/>
      <w:rPr>
        <w:rFonts w:cs="Fan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E2255"/>
    <w:multiLevelType w:val="hybridMultilevel"/>
    <w:tmpl w:val="33FA7D82"/>
    <w:lvl w:ilvl="0" w:tplc="D548C8D6">
      <w:start w:val="1"/>
      <w:numFmt w:val="decimal"/>
      <w:suff w:val="space"/>
      <w:lvlText w:val="%1."/>
      <w:lvlJc w:val="left"/>
      <w:pPr>
        <w:ind w:left="14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902" w:hanging="360"/>
      </w:pPr>
      <w:rPr>
        <w:rFonts w:ascii="Wingdings" w:hAnsi="Wingdings" w:hint="default"/>
      </w:rPr>
    </w:lvl>
  </w:abstractNum>
  <w:abstractNum w:abstractNumId="1" w15:restartNumberingAfterBreak="0">
    <w:nsid w:val="0A911360"/>
    <w:multiLevelType w:val="hybridMultilevel"/>
    <w:tmpl w:val="E9D40D5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7C39F3"/>
    <w:multiLevelType w:val="hybridMultilevel"/>
    <w:tmpl w:val="599E5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3855B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395856"/>
    <w:multiLevelType w:val="hybridMultilevel"/>
    <w:tmpl w:val="56460F6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9237F4D"/>
    <w:multiLevelType w:val="hybridMultilevel"/>
    <w:tmpl w:val="E92E0A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ECB1BB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B77078"/>
    <w:multiLevelType w:val="multilevel"/>
    <w:tmpl w:val="E8300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14F0B3E"/>
    <w:multiLevelType w:val="hybridMultilevel"/>
    <w:tmpl w:val="FC3AC726"/>
    <w:lvl w:ilvl="0" w:tplc="63949D4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0603CF"/>
    <w:multiLevelType w:val="multilevel"/>
    <w:tmpl w:val="A88C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54874DF"/>
    <w:multiLevelType w:val="hybridMultilevel"/>
    <w:tmpl w:val="B8423AC4"/>
    <w:lvl w:ilvl="0" w:tplc="F8D0EC4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EF0AFF"/>
    <w:multiLevelType w:val="hybridMultilevel"/>
    <w:tmpl w:val="1B88B786"/>
    <w:lvl w:ilvl="0" w:tplc="1F320D42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E67493"/>
    <w:multiLevelType w:val="hybridMultilevel"/>
    <w:tmpl w:val="F3443F5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D8055AA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8A0927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736BA3"/>
    <w:multiLevelType w:val="hybridMultilevel"/>
    <w:tmpl w:val="312CF5F0"/>
    <w:lvl w:ilvl="0" w:tplc="A9084AD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933FF9"/>
    <w:multiLevelType w:val="hybridMultilevel"/>
    <w:tmpl w:val="05EA5BC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E6C078C"/>
    <w:multiLevelType w:val="hybridMultilevel"/>
    <w:tmpl w:val="6408DE9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4059693B"/>
    <w:multiLevelType w:val="hybridMultilevel"/>
    <w:tmpl w:val="8F7E58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25A36E1"/>
    <w:multiLevelType w:val="hybridMultilevel"/>
    <w:tmpl w:val="F6A8547E"/>
    <w:lvl w:ilvl="0" w:tplc="BE6EFAE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D33192"/>
    <w:multiLevelType w:val="hybridMultilevel"/>
    <w:tmpl w:val="B010E4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A1D7258"/>
    <w:multiLevelType w:val="hybridMultilevel"/>
    <w:tmpl w:val="BDF2A5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4DA721C"/>
    <w:multiLevelType w:val="hybridMultilevel"/>
    <w:tmpl w:val="CE763B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3D04D1"/>
    <w:multiLevelType w:val="hybridMultilevel"/>
    <w:tmpl w:val="D7FC9F9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8451100"/>
    <w:multiLevelType w:val="multilevel"/>
    <w:tmpl w:val="DB24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9781706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741839"/>
    <w:multiLevelType w:val="multilevel"/>
    <w:tmpl w:val="E4C0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D072C8E"/>
    <w:multiLevelType w:val="hybridMultilevel"/>
    <w:tmpl w:val="4A4A4B74"/>
    <w:lvl w:ilvl="0" w:tplc="4EF8F33E">
      <w:numFmt w:val="bullet"/>
      <w:lvlText w:val="-"/>
      <w:lvlJc w:val="left"/>
      <w:pPr>
        <w:ind w:left="720" w:hanging="360"/>
      </w:pPr>
      <w:rPr>
        <w:rFonts w:ascii="Traditional Arabic" w:eastAsia="Times New Roman" w:hAnsi="Traditional Arabic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35507C"/>
    <w:multiLevelType w:val="multilevel"/>
    <w:tmpl w:val="C5D0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0BE1A43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660257"/>
    <w:multiLevelType w:val="hybridMultilevel"/>
    <w:tmpl w:val="9CC84B08"/>
    <w:lvl w:ilvl="0" w:tplc="DE6A13C8">
      <w:numFmt w:val="bullet"/>
      <w:lvlText w:val="-"/>
      <w:lvlJc w:val="left"/>
      <w:pPr>
        <w:ind w:left="1080" w:hanging="360"/>
      </w:pPr>
      <w:rPr>
        <w:rFonts w:ascii="Traditional Arabic" w:eastAsia="Times New Roman" w:hAnsi="Traditional Arabic" w:cs="DecoType Thuluth" w:hint="default"/>
        <w:b w:val="0"/>
        <w:bCs w:val="0"/>
        <w:i w:val="0"/>
        <w:iCs w:val="0"/>
        <w:u w:val="none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67DB7F42"/>
    <w:multiLevelType w:val="hybridMultilevel"/>
    <w:tmpl w:val="99A841C2"/>
    <w:lvl w:ilvl="0" w:tplc="63949D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B281EAE"/>
    <w:multiLevelType w:val="hybridMultilevel"/>
    <w:tmpl w:val="399A4F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76D96"/>
    <w:multiLevelType w:val="hybridMultilevel"/>
    <w:tmpl w:val="92F8B466"/>
    <w:lvl w:ilvl="0" w:tplc="D548C8D6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05A74D2"/>
    <w:multiLevelType w:val="multilevel"/>
    <w:tmpl w:val="F20C6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39A39A7"/>
    <w:multiLevelType w:val="hybridMultilevel"/>
    <w:tmpl w:val="DD92A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E256AB"/>
    <w:multiLevelType w:val="hybridMultilevel"/>
    <w:tmpl w:val="5E4E5256"/>
    <w:lvl w:ilvl="0" w:tplc="1B806C2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raditional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9480813"/>
    <w:multiLevelType w:val="hybridMultilevel"/>
    <w:tmpl w:val="A1B41D8C"/>
    <w:lvl w:ilvl="0" w:tplc="05E8FD54">
      <w:start w:val="1"/>
      <w:numFmt w:val="decimal"/>
      <w:lvlText w:val="%1-"/>
      <w:lvlJc w:val="left"/>
      <w:pPr>
        <w:ind w:left="1080" w:hanging="720"/>
      </w:pPr>
      <w:rPr>
        <w:rFonts w:ascii="Traditional Arabic" w:eastAsiaTheme="minorHAnsi" w:hAnsi="Traditional Arabic" w:cs="Aharoni"/>
        <w:b/>
        <w:bCs/>
        <w:color w:val="C0000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82545F"/>
    <w:multiLevelType w:val="multilevel"/>
    <w:tmpl w:val="F672F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98E144F"/>
    <w:multiLevelType w:val="hybridMultilevel"/>
    <w:tmpl w:val="E6F03714"/>
    <w:lvl w:ilvl="0" w:tplc="18A4A65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D4A5388"/>
    <w:multiLevelType w:val="hybridMultilevel"/>
    <w:tmpl w:val="AE82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8"/>
  </w:num>
  <w:num w:numId="3">
    <w:abstractNumId w:val="27"/>
  </w:num>
  <w:num w:numId="4">
    <w:abstractNumId w:val="40"/>
  </w:num>
  <w:num w:numId="5">
    <w:abstractNumId w:val="5"/>
  </w:num>
  <w:num w:numId="6">
    <w:abstractNumId w:val="15"/>
  </w:num>
  <w:num w:numId="7">
    <w:abstractNumId w:val="13"/>
  </w:num>
  <w:num w:numId="8">
    <w:abstractNumId w:val="39"/>
  </w:num>
  <w:num w:numId="9">
    <w:abstractNumId w:val="8"/>
  </w:num>
  <w:num w:numId="10">
    <w:abstractNumId w:val="3"/>
  </w:num>
  <w:num w:numId="11">
    <w:abstractNumId w:val="32"/>
  </w:num>
  <w:num w:numId="12">
    <w:abstractNumId w:val="22"/>
  </w:num>
  <w:num w:numId="13">
    <w:abstractNumId w:val="2"/>
  </w:num>
  <w:num w:numId="14">
    <w:abstractNumId w:val="6"/>
  </w:num>
  <w:num w:numId="15">
    <w:abstractNumId w:val="25"/>
  </w:num>
  <w:num w:numId="16">
    <w:abstractNumId w:val="29"/>
  </w:num>
  <w:num w:numId="17">
    <w:abstractNumId w:val="35"/>
  </w:num>
  <w:num w:numId="18">
    <w:abstractNumId w:val="14"/>
  </w:num>
  <w:num w:numId="19">
    <w:abstractNumId w:val="20"/>
  </w:num>
  <w:num w:numId="20">
    <w:abstractNumId w:val="31"/>
  </w:num>
  <w:num w:numId="21">
    <w:abstractNumId w:val="0"/>
  </w:num>
  <w:num w:numId="22">
    <w:abstractNumId w:val="4"/>
  </w:num>
  <w:num w:numId="23">
    <w:abstractNumId w:val="12"/>
  </w:num>
  <w:num w:numId="24">
    <w:abstractNumId w:val="23"/>
  </w:num>
  <w:num w:numId="25">
    <w:abstractNumId w:val="16"/>
  </w:num>
  <w:num w:numId="26">
    <w:abstractNumId w:val="21"/>
  </w:num>
  <w:num w:numId="27">
    <w:abstractNumId w:val="17"/>
  </w:num>
  <w:num w:numId="28">
    <w:abstractNumId w:val="19"/>
  </w:num>
  <w:num w:numId="29">
    <w:abstractNumId w:val="36"/>
  </w:num>
  <w:num w:numId="30">
    <w:abstractNumId w:val="34"/>
  </w:num>
  <w:num w:numId="31">
    <w:abstractNumId w:val="24"/>
  </w:num>
  <w:num w:numId="32">
    <w:abstractNumId w:val="9"/>
  </w:num>
  <w:num w:numId="33">
    <w:abstractNumId w:val="28"/>
  </w:num>
  <w:num w:numId="34">
    <w:abstractNumId w:val="7"/>
  </w:num>
  <w:num w:numId="35">
    <w:abstractNumId w:val="10"/>
  </w:num>
  <w:num w:numId="36">
    <w:abstractNumId w:val="26"/>
  </w:num>
  <w:num w:numId="37">
    <w:abstractNumId w:val="38"/>
  </w:num>
  <w:num w:numId="38">
    <w:abstractNumId w:val="30"/>
  </w:num>
  <w:num w:numId="39">
    <w:abstractNumId w:val="1"/>
  </w:num>
  <w:num w:numId="40">
    <w:abstractNumId w:val="11"/>
  </w:num>
  <w:num w:numId="41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66A"/>
    <w:rsid w:val="00012DE9"/>
    <w:rsid w:val="00016F11"/>
    <w:rsid w:val="00027DF9"/>
    <w:rsid w:val="00035E94"/>
    <w:rsid w:val="000375D3"/>
    <w:rsid w:val="00043CF8"/>
    <w:rsid w:val="00043F90"/>
    <w:rsid w:val="000449A9"/>
    <w:rsid w:val="00055B42"/>
    <w:rsid w:val="0007031F"/>
    <w:rsid w:val="00073B64"/>
    <w:rsid w:val="000B2347"/>
    <w:rsid w:val="000B38AA"/>
    <w:rsid w:val="000B5A6E"/>
    <w:rsid w:val="000C2B16"/>
    <w:rsid w:val="000C7EE7"/>
    <w:rsid w:val="000E6A02"/>
    <w:rsid w:val="000F3BDF"/>
    <w:rsid w:val="00114C37"/>
    <w:rsid w:val="001377F0"/>
    <w:rsid w:val="00140F78"/>
    <w:rsid w:val="001541D3"/>
    <w:rsid w:val="00155A98"/>
    <w:rsid w:val="001568C6"/>
    <w:rsid w:val="0016125F"/>
    <w:rsid w:val="00182021"/>
    <w:rsid w:val="00183E26"/>
    <w:rsid w:val="001927D4"/>
    <w:rsid w:val="001A3608"/>
    <w:rsid w:val="001B206D"/>
    <w:rsid w:val="001B4FD6"/>
    <w:rsid w:val="001C25BD"/>
    <w:rsid w:val="001C72B2"/>
    <w:rsid w:val="001D1722"/>
    <w:rsid w:val="001E0BA3"/>
    <w:rsid w:val="001E4347"/>
    <w:rsid w:val="001F297A"/>
    <w:rsid w:val="001F46F6"/>
    <w:rsid w:val="001F6D89"/>
    <w:rsid w:val="002000A8"/>
    <w:rsid w:val="00206549"/>
    <w:rsid w:val="00211A54"/>
    <w:rsid w:val="00222044"/>
    <w:rsid w:val="00225971"/>
    <w:rsid w:val="00231CBF"/>
    <w:rsid w:val="00242E9C"/>
    <w:rsid w:val="00262766"/>
    <w:rsid w:val="00265408"/>
    <w:rsid w:val="002712D3"/>
    <w:rsid w:val="002C780F"/>
    <w:rsid w:val="002D17F7"/>
    <w:rsid w:val="002E0AE4"/>
    <w:rsid w:val="002F3B59"/>
    <w:rsid w:val="00323403"/>
    <w:rsid w:val="003253BD"/>
    <w:rsid w:val="00344566"/>
    <w:rsid w:val="0038011D"/>
    <w:rsid w:val="0038191F"/>
    <w:rsid w:val="0038520B"/>
    <w:rsid w:val="00390E7E"/>
    <w:rsid w:val="003B1BEC"/>
    <w:rsid w:val="003B22B3"/>
    <w:rsid w:val="003C0E7B"/>
    <w:rsid w:val="003C61AD"/>
    <w:rsid w:val="003D7FB2"/>
    <w:rsid w:val="003E671F"/>
    <w:rsid w:val="003F4157"/>
    <w:rsid w:val="0040072D"/>
    <w:rsid w:val="0041772D"/>
    <w:rsid w:val="00423A6B"/>
    <w:rsid w:val="00425CA6"/>
    <w:rsid w:val="00441961"/>
    <w:rsid w:val="00453E84"/>
    <w:rsid w:val="0046763A"/>
    <w:rsid w:val="00467895"/>
    <w:rsid w:val="004839C9"/>
    <w:rsid w:val="004912A4"/>
    <w:rsid w:val="00494B85"/>
    <w:rsid w:val="004A2FC4"/>
    <w:rsid w:val="004B42FE"/>
    <w:rsid w:val="004B5642"/>
    <w:rsid w:val="004C1C3C"/>
    <w:rsid w:val="004C59DF"/>
    <w:rsid w:val="004E77A0"/>
    <w:rsid w:val="004F14C9"/>
    <w:rsid w:val="004F449C"/>
    <w:rsid w:val="00506E1C"/>
    <w:rsid w:val="00543AEA"/>
    <w:rsid w:val="00553532"/>
    <w:rsid w:val="00563CE0"/>
    <w:rsid w:val="00565DAE"/>
    <w:rsid w:val="00571AA2"/>
    <w:rsid w:val="00571BE6"/>
    <w:rsid w:val="005833F8"/>
    <w:rsid w:val="00594CD6"/>
    <w:rsid w:val="00594D05"/>
    <w:rsid w:val="00595BD4"/>
    <w:rsid w:val="005A128A"/>
    <w:rsid w:val="005C2EC2"/>
    <w:rsid w:val="005C51B0"/>
    <w:rsid w:val="005C5BBE"/>
    <w:rsid w:val="005D20D1"/>
    <w:rsid w:val="005D5F52"/>
    <w:rsid w:val="005E11C2"/>
    <w:rsid w:val="00607FBE"/>
    <w:rsid w:val="0062062E"/>
    <w:rsid w:val="00623587"/>
    <w:rsid w:val="00623EBC"/>
    <w:rsid w:val="006243A7"/>
    <w:rsid w:val="00630D87"/>
    <w:rsid w:val="00633755"/>
    <w:rsid w:val="0063636A"/>
    <w:rsid w:val="00636453"/>
    <w:rsid w:val="006552EC"/>
    <w:rsid w:val="00673B22"/>
    <w:rsid w:val="00694CB3"/>
    <w:rsid w:val="00697F4D"/>
    <w:rsid w:val="006B7A69"/>
    <w:rsid w:val="006C297A"/>
    <w:rsid w:val="006C3C82"/>
    <w:rsid w:val="006D038E"/>
    <w:rsid w:val="006E222B"/>
    <w:rsid w:val="006F0E10"/>
    <w:rsid w:val="006F5283"/>
    <w:rsid w:val="007037BA"/>
    <w:rsid w:val="007042E7"/>
    <w:rsid w:val="00732704"/>
    <w:rsid w:val="0076170E"/>
    <w:rsid w:val="007727A6"/>
    <w:rsid w:val="00784C37"/>
    <w:rsid w:val="007A43A3"/>
    <w:rsid w:val="007B196D"/>
    <w:rsid w:val="007B35DA"/>
    <w:rsid w:val="007B5E25"/>
    <w:rsid w:val="007B753F"/>
    <w:rsid w:val="007C6B65"/>
    <w:rsid w:val="007D4D3C"/>
    <w:rsid w:val="007D4E8E"/>
    <w:rsid w:val="007E45A7"/>
    <w:rsid w:val="00832D05"/>
    <w:rsid w:val="00833C1A"/>
    <w:rsid w:val="008351A8"/>
    <w:rsid w:val="008373DD"/>
    <w:rsid w:val="00857565"/>
    <w:rsid w:val="00870652"/>
    <w:rsid w:val="00874E85"/>
    <w:rsid w:val="00877CE3"/>
    <w:rsid w:val="00883F82"/>
    <w:rsid w:val="0089350E"/>
    <w:rsid w:val="008B6084"/>
    <w:rsid w:val="008D0F70"/>
    <w:rsid w:val="008D20AE"/>
    <w:rsid w:val="008D5FE8"/>
    <w:rsid w:val="008D7E04"/>
    <w:rsid w:val="008E058E"/>
    <w:rsid w:val="008E3C1C"/>
    <w:rsid w:val="008E6E25"/>
    <w:rsid w:val="00905713"/>
    <w:rsid w:val="009145BE"/>
    <w:rsid w:val="00932610"/>
    <w:rsid w:val="00941499"/>
    <w:rsid w:val="009508F1"/>
    <w:rsid w:val="00952A8C"/>
    <w:rsid w:val="00962A04"/>
    <w:rsid w:val="009852C2"/>
    <w:rsid w:val="009863D6"/>
    <w:rsid w:val="009939B1"/>
    <w:rsid w:val="00995E04"/>
    <w:rsid w:val="009A24BA"/>
    <w:rsid w:val="009B0935"/>
    <w:rsid w:val="009B793C"/>
    <w:rsid w:val="009E6A39"/>
    <w:rsid w:val="00A11A18"/>
    <w:rsid w:val="00A12340"/>
    <w:rsid w:val="00A17DA3"/>
    <w:rsid w:val="00A238B9"/>
    <w:rsid w:val="00A535F7"/>
    <w:rsid w:val="00A64906"/>
    <w:rsid w:val="00A70A36"/>
    <w:rsid w:val="00A727EE"/>
    <w:rsid w:val="00AA7839"/>
    <w:rsid w:val="00AB3D6E"/>
    <w:rsid w:val="00AB46A4"/>
    <w:rsid w:val="00AC227B"/>
    <w:rsid w:val="00AE7CB3"/>
    <w:rsid w:val="00B10157"/>
    <w:rsid w:val="00B145CE"/>
    <w:rsid w:val="00B224A6"/>
    <w:rsid w:val="00B23102"/>
    <w:rsid w:val="00B25704"/>
    <w:rsid w:val="00B33465"/>
    <w:rsid w:val="00B35127"/>
    <w:rsid w:val="00B37768"/>
    <w:rsid w:val="00B42575"/>
    <w:rsid w:val="00B47651"/>
    <w:rsid w:val="00B55D00"/>
    <w:rsid w:val="00B62B93"/>
    <w:rsid w:val="00B6433E"/>
    <w:rsid w:val="00B924C5"/>
    <w:rsid w:val="00BB296B"/>
    <w:rsid w:val="00BB7546"/>
    <w:rsid w:val="00BD551A"/>
    <w:rsid w:val="00BE2A47"/>
    <w:rsid w:val="00BE4181"/>
    <w:rsid w:val="00BE727F"/>
    <w:rsid w:val="00BF37EF"/>
    <w:rsid w:val="00C33FC3"/>
    <w:rsid w:val="00C40A81"/>
    <w:rsid w:val="00C42210"/>
    <w:rsid w:val="00C71A13"/>
    <w:rsid w:val="00C81B0C"/>
    <w:rsid w:val="00C83BAE"/>
    <w:rsid w:val="00CA3210"/>
    <w:rsid w:val="00CA4098"/>
    <w:rsid w:val="00CC10C9"/>
    <w:rsid w:val="00CE142B"/>
    <w:rsid w:val="00CE613F"/>
    <w:rsid w:val="00CE7F32"/>
    <w:rsid w:val="00D01A86"/>
    <w:rsid w:val="00D04EE0"/>
    <w:rsid w:val="00D06690"/>
    <w:rsid w:val="00D221E9"/>
    <w:rsid w:val="00D22750"/>
    <w:rsid w:val="00D322E3"/>
    <w:rsid w:val="00D50FE3"/>
    <w:rsid w:val="00D832E7"/>
    <w:rsid w:val="00D9586F"/>
    <w:rsid w:val="00DA2630"/>
    <w:rsid w:val="00DC00F1"/>
    <w:rsid w:val="00DC2C1D"/>
    <w:rsid w:val="00DE121A"/>
    <w:rsid w:val="00E33BC1"/>
    <w:rsid w:val="00E357D5"/>
    <w:rsid w:val="00E4679B"/>
    <w:rsid w:val="00E60189"/>
    <w:rsid w:val="00E60E5E"/>
    <w:rsid w:val="00E909CD"/>
    <w:rsid w:val="00E97215"/>
    <w:rsid w:val="00EA7FAE"/>
    <w:rsid w:val="00EB3800"/>
    <w:rsid w:val="00EC1F80"/>
    <w:rsid w:val="00ED166A"/>
    <w:rsid w:val="00EF0907"/>
    <w:rsid w:val="00F0214D"/>
    <w:rsid w:val="00F04CEF"/>
    <w:rsid w:val="00F16843"/>
    <w:rsid w:val="00F25EC0"/>
    <w:rsid w:val="00F260AB"/>
    <w:rsid w:val="00F32A53"/>
    <w:rsid w:val="00F33DDE"/>
    <w:rsid w:val="00F55A63"/>
    <w:rsid w:val="00F5728F"/>
    <w:rsid w:val="00F85A2D"/>
    <w:rsid w:val="00FA19C2"/>
    <w:rsid w:val="00FA2809"/>
    <w:rsid w:val="00FB6146"/>
    <w:rsid w:val="00FD7E68"/>
    <w:rsid w:val="00FE3FCD"/>
    <w:rsid w:val="00FF3453"/>
    <w:rsid w:val="00FF5B42"/>
    <w:rsid w:val="00FF71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DE5C0A"/>
  <w15:docId w15:val="{CCFB448E-4415-4252-8789-1A729F9F9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0F7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6F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16F11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">
    <w:name w:val="رأس الصفحة Char"/>
    <w:basedOn w:val="a0"/>
    <w:link w:val="a5"/>
    <w:uiPriority w:val="99"/>
    <w:rsid w:val="00565DAE"/>
  </w:style>
  <w:style w:type="paragraph" w:styleId="a6">
    <w:name w:val="footer"/>
    <w:basedOn w:val="a"/>
    <w:link w:val="Char0"/>
    <w:uiPriority w:val="99"/>
    <w:unhideWhenUsed/>
    <w:rsid w:val="00565DAE"/>
    <w:pPr>
      <w:tabs>
        <w:tab w:val="center" w:pos="4153"/>
        <w:tab w:val="right" w:pos="8306"/>
      </w:tabs>
    </w:pPr>
  </w:style>
  <w:style w:type="character" w:customStyle="1" w:styleId="Char0">
    <w:name w:val="تذييل الصفحة Char"/>
    <w:basedOn w:val="a0"/>
    <w:link w:val="a6"/>
    <w:uiPriority w:val="99"/>
    <w:rsid w:val="00565DAE"/>
  </w:style>
  <w:style w:type="paragraph" w:styleId="a7">
    <w:name w:val="Balloon Text"/>
    <w:basedOn w:val="a"/>
    <w:link w:val="Char1"/>
    <w:uiPriority w:val="99"/>
    <w:semiHidden/>
    <w:unhideWhenUsed/>
    <w:rsid w:val="00565DAE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565DAE"/>
    <w:rPr>
      <w:rFonts w:ascii="Tahoma" w:hAnsi="Tahoma" w:cs="Tahoma"/>
      <w:sz w:val="16"/>
      <w:szCs w:val="16"/>
    </w:rPr>
  </w:style>
  <w:style w:type="paragraph" w:styleId="a8">
    <w:name w:val="Title"/>
    <w:basedOn w:val="a"/>
    <w:link w:val="Char2"/>
    <w:qFormat/>
    <w:rsid w:val="009E6A39"/>
    <w:pPr>
      <w:jc w:val="center"/>
    </w:pPr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character" w:customStyle="1" w:styleId="Char2">
    <w:name w:val="العنوان Char"/>
    <w:basedOn w:val="a0"/>
    <w:link w:val="a8"/>
    <w:rsid w:val="009E6A39"/>
    <w:rPr>
      <w:rFonts w:ascii="Times New Roman" w:eastAsia="Times New Roman" w:hAnsi="Times New Roman" w:cs="Simplified Arabic"/>
      <w:b/>
      <w:bCs/>
      <w:sz w:val="29"/>
      <w:szCs w:val="29"/>
      <w:lang w:eastAsia="ar-SA"/>
    </w:rPr>
  </w:style>
  <w:style w:type="paragraph" w:styleId="a9">
    <w:name w:val="Normal (Web)"/>
    <w:basedOn w:val="a"/>
    <w:uiPriority w:val="99"/>
    <w:semiHidden/>
    <w:unhideWhenUsed/>
    <w:rsid w:val="001F6D89"/>
    <w:pPr>
      <w:bidi w:val="0"/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C83BAE"/>
    <w:rPr>
      <w:color w:val="0000FF" w:themeColor="hyperlink"/>
      <w:u w:val="single"/>
    </w:rPr>
  </w:style>
  <w:style w:type="character" w:customStyle="1" w:styleId="Char10">
    <w:name w:val="رأس الصفحة Char1"/>
    <w:basedOn w:val="a0"/>
    <w:uiPriority w:val="99"/>
    <w:semiHidden/>
    <w:rsid w:val="00043CF8"/>
  </w:style>
  <w:style w:type="character" w:customStyle="1" w:styleId="Char11">
    <w:name w:val="تذييل الصفحة Char1"/>
    <w:basedOn w:val="a0"/>
    <w:uiPriority w:val="99"/>
    <w:semiHidden/>
    <w:rsid w:val="00043CF8"/>
  </w:style>
  <w:style w:type="paragraph" w:customStyle="1" w:styleId="aa">
    <w:name w:val="النص القرآني"/>
    <w:basedOn w:val="a"/>
    <w:rsid w:val="009852C2"/>
    <w:rPr>
      <w:rFonts w:ascii="Times New Roman" w:eastAsia="Times New Roman" w:hAnsi="Times New Roman" w:cs="DecoType Naskh"/>
      <w:noProof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7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8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81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5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144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552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9200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066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5628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689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110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554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52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2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943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5086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50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103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75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01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10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8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983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194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025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494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5075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72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801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7233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7413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74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620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3284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01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6250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7068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201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3386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509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7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014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12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520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292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5902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1305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772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746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8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6756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96964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8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90377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8546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9924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89989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520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5931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5359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68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749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4571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42818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5623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9814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44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13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38078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8711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4826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0855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2231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860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43849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7977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19017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0770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717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9595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3038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9714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255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076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001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2072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635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2981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129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127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7431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0600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622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4483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81572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5786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075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5528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652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7738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547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4622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3638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887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710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839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2578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236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209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922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186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8890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5442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486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323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4647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547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4332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2190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367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6476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7773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727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53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75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9267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666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2273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19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64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5651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961159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20683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886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8111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5151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9912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4000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3479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9665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9875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14186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780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218836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3615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461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01381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3580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79092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8702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25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3708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52716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65616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7039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86579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21696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4566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4312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88234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38957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2420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3478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996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14673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7275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579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1881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17077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6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706515">
          <w:marLeft w:val="0"/>
          <w:marRight w:val="0"/>
          <w:marTop w:val="0"/>
          <w:marBottom w:val="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6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EAB4F30F3AF4BB7908FEC110B965784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069CB292-8FA3-4E43-BEA6-5A43EB4B1578}"/>
      </w:docPartPr>
      <w:docPartBody>
        <w:p w:rsidR="00642354" w:rsidRDefault="00BE5BF0" w:rsidP="00BE5BF0">
          <w:pPr>
            <w:pStyle w:val="1EAB4F30F3AF4BB7908FEC110B965784"/>
          </w:pPr>
          <w:r>
            <w:rPr>
              <w:color w:val="FFFFFF" w:themeColor="background1"/>
              <w:rtl/>
              <w:lang w:val="ar-SA"/>
            </w:rPr>
            <w:t>[اختر التاريخ]</w:t>
          </w:r>
        </w:p>
      </w:docPartBody>
    </w:docPart>
    <w:docPart>
      <w:docPartPr>
        <w:name w:val="5CA111A08C8044D386F80C87E1907400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290BF892-F877-4FB1-AED0-5DD9A290C28D}"/>
      </w:docPartPr>
      <w:docPartBody>
        <w:p w:rsidR="00642354" w:rsidRDefault="00BE5BF0" w:rsidP="00BE5BF0">
          <w:pPr>
            <w:pStyle w:val="5CA111A08C8044D386F80C87E1907400"/>
          </w:pPr>
          <w:r>
            <w:rPr>
              <w:b/>
              <w:bCs/>
              <w:caps/>
              <w:sz w:val="24"/>
              <w:szCs w:val="24"/>
              <w:rtl/>
              <w:lang w:val="ar-SA"/>
            </w:rPr>
            <w:t>اكتب عنوان المستند</w:t>
          </w:r>
        </w:p>
      </w:docPartBody>
    </w:docPart>
    <w:docPart>
      <w:docPartPr>
        <w:name w:val="243B0580BAEE445C895936D2BC1810C8"/>
        <w:category>
          <w:name w:val="عام"/>
          <w:gallery w:val="placeholder"/>
        </w:category>
        <w:types>
          <w:type w:val="bbPlcHdr"/>
        </w:types>
        <w:behaviors>
          <w:behavior w:val="content"/>
        </w:behaviors>
        <w:guid w:val="{30EDC1F5-0EAB-4C32-9D45-2DE2B065C62F}"/>
      </w:docPartPr>
      <w:docPartBody>
        <w:p w:rsidR="00642354" w:rsidRDefault="00BE5BF0" w:rsidP="00BE5BF0">
          <w:pPr>
            <w:pStyle w:val="243B0580BAEE445C895936D2BC1810C8"/>
          </w:pPr>
          <w:r>
            <w:rPr>
              <w:rtl/>
              <w:lang w:val="ar-SA"/>
            </w:rPr>
            <w:t>[اكتب اسم الشركة]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Thuluth"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haroni">
    <w:altName w:val="Aharoni"/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Fanan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akkal Majalla">
    <w:panose1 w:val="02000000000000000000"/>
    <w:charset w:val="A2"/>
    <w:family w:val="auto"/>
    <w:pitch w:val="variable"/>
    <w:sig w:usb0="80002007" w:usb1="80000000" w:usb2="00000008" w:usb3="00000000" w:csb0="000000D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5BF0"/>
    <w:rsid w:val="00023130"/>
    <w:rsid w:val="0014619E"/>
    <w:rsid w:val="00230580"/>
    <w:rsid w:val="002C794F"/>
    <w:rsid w:val="003D1490"/>
    <w:rsid w:val="00496DE7"/>
    <w:rsid w:val="00512423"/>
    <w:rsid w:val="0053332B"/>
    <w:rsid w:val="00554BD1"/>
    <w:rsid w:val="00616FC6"/>
    <w:rsid w:val="00642354"/>
    <w:rsid w:val="006634FD"/>
    <w:rsid w:val="00731D3D"/>
    <w:rsid w:val="00732738"/>
    <w:rsid w:val="00777D32"/>
    <w:rsid w:val="008454BA"/>
    <w:rsid w:val="00874645"/>
    <w:rsid w:val="0089005E"/>
    <w:rsid w:val="008D39D7"/>
    <w:rsid w:val="00964DFF"/>
    <w:rsid w:val="009F471F"/>
    <w:rsid w:val="00A024DA"/>
    <w:rsid w:val="00A47196"/>
    <w:rsid w:val="00AB3C94"/>
    <w:rsid w:val="00AD6A58"/>
    <w:rsid w:val="00AE43A2"/>
    <w:rsid w:val="00B30456"/>
    <w:rsid w:val="00BA67A8"/>
    <w:rsid w:val="00BE5BF0"/>
    <w:rsid w:val="00CB6CCA"/>
    <w:rsid w:val="00D603CE"/>
    <w:rsid w:val="00E24378"/>
    <w:rsid w:val="00E407E3"/>
    <w:rsid w:val="00F63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42354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EAB4F30F3AF4BB7908FEC110B965784">
    <w:name w:val="1EAB4F30F3AF4BB7908FEC110B965784"/>
    <w:rsid w:val="00BE5BF0"/>
    <w:pPr>
      <w:bidi/>
    </w:pPr>
  </w:style>
  <w:style w:type="paragraph" w:customStyle="1" w:styleId="5CA111A08C8044D386F80C87E1907400">
    <w:name w:val="5CA111A08C8044D386F80C87E1907400"/>
    <w:rsid w:val="00BE5BF0"/>
    <w:pPr>
      <w:bidi/>
    </w:pPr>
  </w:style>
  <w:style w:type="paragraph" w:customStyle="1" w:styleId="243B0580BAEE445C895936D2BC1810C8">
    <w:name w:val="243B0580BAEE445C895936D2BC1810C8"/>
    <w:rsid w:val="00BE5BF0"/>
    <w:pPr>
      <w:bidi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1440 هـ‏ـ 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1A7C6D1-3CBC-4EAA-AECF-B1CA123B1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مؤسسة وقف الشّيخ عبدالرّحمن بن ناصر البرّاك</vt:lpstr>
    </vt:vector>
  </TitlesOfParts>
  <Company>إعداد</Company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مؤسسة وقف الشّيخ عبدالرّحمن بن ناصر البرّاك</dc:title>
  <dc:creator>dell</dc:creator>
  <cp:lastModifiedBy>User</cp:lastModifiedBy>
  <cp:revision>47</cp:revision>
  <cp:lastPrinted>2019-07-24T08:40:00Z</cp:lastPrinted>
  <dcterms:created xsi:type="dcterms:W3CDTF">2016-04-07T19:46:00Z</dcterms:created>
  <dcterms:modified xsi:type="dcterms:W3CDTF">2019-07-24T08:40:00Z</dcterms:modified>
</cp:coreProperties>
</file>