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17258" w14:textId="77777777" w:rsidR="00503211" w:rsidRPr="005615A8" w:rsidRDefault="00503211" w:rsidP="00503211">
      <w:pPr>
        <w:tabs>
          <w:tab w:val="center" w:pos="5249"/>
        </w:tabs>
        <w:ind w:left="720" w:right="-140"/>
        <w:jc w:val="left"/>
        <w:textAlignment w:val="baseline"/>
        <w:rPr>
          <w:rFonts w:ascii="Traditional Arabic" w:hAnsi="Traditional Arabic" w:cs="Traditional Arabic"/>
          <w:b/>
          <w:bCs/>
          <w:sz w:val="40"/>
          <w:szCs w:val="40"/>
        </w:rPr>
      </w:pPr>
      <w:r w:rsidRPr="005615A8">
        <w:rPr>
          <w:rFonts w:ascii="Traditional Arabic" w:hAnsi="Traditional Arabic" w:cs="Traditional Arabic"/>
          <w:b/>
          <w:bCs/>
          <w:sz w:val="40"/>
          <w:szCs w:val="40"/>
          <w:rtl/>
        </w:rPr>
        <w:t>بسمِ اللهِ الرّحمنِ الرّحيمِ</w:t>
      </w:r>
    </w:p>
    <w:p w14:paraId="6B1C6F4F" w14:textId="77777777" w:rsidR="00503211" w:rsidRDefault="00503211" w:rsidP="00503211">
      <w:pPr>
        <w:tabs>
          <w:tab w:val="center" w:pos="5249"/>
        </w:tabs>
        <w:ind w:left="720" w:right="-140"/>
        <w:jc w:val="left"/>
        <w:textAlignment w:val="baseline"/>
        <w:rPr>
          <w:rFonts w:ascii="Traditional Arabic" w:eastAsia="Times New Roman" w:hAnsi="Traditional Arabic" w:cs="Traditional Arabic"/>
          <w:b/>
          <w:bCs/>
          <w:sz w:val="32"/>
          <w:szCs w:val="32"/>
          <w:rtl/>
        </w:rPr>
      </w:pPr>
    </w:p>
    <w:p w14:paraId="3CE725A2" w14:textId="43A564EE" w:rsidR="00503211" w:rsidRDefault="00503211" w:rsidP="00503211">
      <w:pPr>
        <w:tabs>
          <w:tab w:val="center" w:pos="5249"/>
        </w:tabs>
        <w:ind w:left="720" w:right="-140"/>
        <w:jc w:val="left"/>
        <w:textAlignment w:val="baseline"/>
        <w:rPr>
          <w:rFonts w:ascii="Traditional Arabic" w:eastAsia="Times New Roman" w:hAnsi="Traditional Arabic" w:cs="Traditional Arabic"/>
          <w:b/>
          <w:bCs/>
          <w:sz w:val="32"/>
          <w:szCs w:val="32"/>
          <w:rtl/>
        </w:rPr>
      </w:pPr>
      <w:r w:rsidRPr="00FD3377">
        <w:rPr>
          <w:rFonts w:ascii="Traditional Arabic" w:eastAsia="Times New Roman" w:hAnsi="Traditional Arabic" w:cs="Traditional Arabic"/>
          <w:b/>
          <w:bCs/>
          <w:sz w:val="32"/>
          <w:szCs w:val="32"/>
          <w:rtl/>
        </w:rPr>
        <w:t>- تفسير</w:t>
      </w:r>
      <w:r w:rsidRPr="00FD3377">
        <w:rPr>
          <w:rFonts w:ascii="Traditional Arabic" w:eastAsia="Times New Roman" w:hAnsi="Traditional Arabic" w:cs="Traditional Arabic" w:hint="cs"/>
          <w:b/>
          <w:bCs/>
          <w:sz w:val="32"/>
          <w:szCs w:val="32"/>
          <w:rtl/>
        </w:rPr>
        <w:t>؛</w:t>
      </w:r>
      <w:r w:rsidRPr="00FD3377">
        <w:rPr>
          <w:rFonts w:ascii="Traditional Arabic" w:eastAsia="Times New Roman" w:hAnsi="Traditional Arabic" w:cs="Traditional Arabic"/>
          <w:b/>
          <w:bCs/>
          <w:sz w:val="32"/>
          <w:szCs w:val="32"/>
          <w:rtl/>
        </w:rPr>
        <w:t xml:space="preserve"> سورة "</w:t>
      </w:r>
      <w:r>
        <w:rPr>
          <w:rFonts w:ascii="Traditional Arabic" w:eastAsia="Times New Roman" w:hAnsi="Traditional Arabic" w:cs="Traditional Arabic" w:hint="cs"/>
          <w:b/>
          <w:bCs/>
          <w:sz w:val="32"/>
          <w:szCs w:val="32"/>
          <w:rtl/>
        </w:rPr>
        <w:t>ال</w:t>
      </w:r>
      <w:r>
        <w:rPr>
          <w:rFonts w:ascii="Traditional Arabic" w:eastAsia="Times New Roman" w:hAnsi="Traditional Arabic" w:cs="Traditional Arabic" w:hint="cs"/>
          <w:b/>
          <w:bCs/>
          <w:sz w:val="32"/>
          <w:szCs w:val="32"/>
          <w:rtl/>
        </w:rPr>
        <w:t>معارج</w:t>
      </w:r>
      <w:r>
        <w:rPr>
          <w:rFonts w:ascii="Traditional Arabic" w:eastAsia="Times New Roman" w:hAnsi="Traditional Arabic" w:cs="Traditional Arabic" w:hint="cs"/>
          <w:b/>
          <w:bCs/>
          <w:sz w:val="32"/>
          <w:szCs w:val="32"/>
          <w:rtl/>
        </w:rPr>
        <w:t>"</w:t>
      </w:r>
      <w:r w:rsidRPr="00FD3377">
        <w:rPr>
          <w:rFonts w:ascii="Traditional Arabic" w:eastAsia="Times New Roman" w:hAnsi="Traditional Arabic" w:cs="Traditional Arabic"/>
          <w:b/>
          <w:bCs/>
          <w:sz w:val="32"/>
          <w:szCs w:val="32"/>
          <w:rtl/>
        </w:rPr>
        <w:t xml:space="preserve"> الآية /</w:t>
      </w:r>
      <w:r>
        <w:rPr>
          <w:rFonts w:ascii="Traditional Arabic" w:hAnsi="Traditional Arabic" w:cs="Traditional Arabic" w:hint="cs"/>
          <w:b/>
          <w:bCs/>
          <w:sz w:val="32"/>
          <w:szCs w:val="32"/>
          <w:rtl/>
        </w:rPr>
        <w:t>36-44/</w:t>
      </w:r>
    </w:p>
    <w:p w14:paraId="0A9B7C1D" w14:textId="36EB5D4A" w:rsidR="00503211" w:rsidRDefault="00503211" w:rsidP="00503211">
      <w:pPr>
        <w:tabs>
          <w:tab w:val="center" w:pos="5249"/>
        </w:tabs>
        <w:ind w:left="720" w:right="-140"/>
        <w:jc w:val="left"/>
        <w:textAlignment w:val="baseline"/>
        <w:rPr>
          <w:rFonts w:ascii="Traditional Arabic" w:eastAsia="Times New Roman" w:hAnsi="Traditional Arabic" w:cs="Traditional Arabic"/>
          <w:b/>
          <w:bCs/>
          <w:sz w:val="32"/>
          <w:szCs w:val="32"/>
          <w:rtl/>
          <w:lang w:bidi="ar-LB"/>
        </w:rPr>
      </w:pPr>
      <w:r>
        <w:rPr>
          <w:rFonts w:ascii="Traditional Arabic" w:eastAsia="Times New Roman" w:hAnsi="Traditional Arabic" w:cs="Traditional Arabic" w:hint="cs"/>
          <w:b/>
          <w:bCs/>
          <w:sz w:val="32"/>
          <w:szCs w:val="32"/>
          <w:rtl/>
        </w:rPr>
        <w:t xml:space="preserve">- الأحكام الكبير؛ </w:t>
      </w:r>
      <w:r>
        <w:rPr>
          <w:rFonts w:ascii="Traditional Arabic" w:eastAsia="Calibri" w:hAnsi="Traditional Arabic" w:cs="Traditional Arabic"/>
          <w:b/>
          <w:bCs/>
          <w:sz w:val="36"/>
          <w:szCs w:val="36"/>
          <w:rtl/>
          <w:lang w:bidi="ar-LB"/>
        </w:rPr>
        <w:t xml:space="preserve">في بابِ الكلامِ على </w:t>
      </w:r>
      <w:proofErr w:type="spellStart"/>
      <w:r>
        <w:rPr>
          <w:rFonts w:ascii="Traditional Arabic" w:eastAsia="Calibri" w:hAnsi="Traditional Arabic" w:cs="Traditional Arabic"/>
          <w:b/>
          <w:bCs/>
          <w:sz w:val="36"/>
          <w:szCs w:val="36"/>
          <w:rtl/>
          <w:lang w:bidi="ar-LB"/>
        </w:rPr>
        <w:t>التَّحرُّمِ</w:t>
      </w:r>
      <w:proofErr w:type="spellEnd"/>
      <w:r>
        <w:rPr>
          <w:rFonts w:ascii="Traditional Arabic" w:eastAsia="Calibri" w:hAnsi="Traditional Arabic" w:cs="Traditional Arabic"/>
          <w:b/>
          <w:bCs/>
          <w:sz w:val="36"/>
          <w:szCs w:val="36"/>
          <w:rtl/>
          <w:lang w:bidi="ar-LB"/>
        </w:rPr>
        <w:t xml:space="preserve"> بالصلاةِ بالتكبيرِ</w:t>
      </w:r>
    </w:p>
    <w:p w14:paraId="20D3B0B0" w14:textId="77777777" w:rsidR="00503211" w:rsidRDefault="00503211" w:rsidP="00503211">
      <w:pPr>
        <w:tabs>
          <w:tab w:val="center" w:pos="5249"/>
        </w:tabs>
        <w:ind w:left="720" w:right="-140"/>
        <w:jc w:val="left"/>
        <w:textAlignment w:val="baseline"/>
        <w:rPr>
          <w:rFonts w:ascii="Traditional Arabic" w:eastAsia="Times New Roman" w:hAnsi="Traditional Arabic" w:cs="Traditional Arabic"/>
          <w:b/>
          <w:bCs/>
          <w:sz w:val="32"/>
          <w:szCs w:val="32"/>
          <w:rtl/>
        </w:rPr>
      </w:pPr>
      <w:r w:rsidRPr="00FD3377">
        <w:rPr>
          <w:rFonts w:ascii="Traditional Arabic" w:eastAsia="Traditional Arabic" w:hAnsi="Traditional Arabic" w:cs="Traditional Arabic"/>
          <w:bCs/>
          <w:sz w:val="32"/>
          <w:szCs w:val="32"/>
          <w:rtl/>
        </w:rPr>
        <w:t xml:space="preserve">- </w:t>
      </w:r>
      <w:r w:rsidRPr="00FD3377">
        <w:rPr>
          <w:rFonts w:ascii="Traditional Arabic" w:eastAsia="Calibri" w:hAnsi="Traditional Arabic" w:cs="Traditional Arabic" w:hint="cs"/>
          <w:b/>
          <w:bCs/>
          <w:sz w:val="32"/>
          <w:szCs w:val="32"/>
          <w:rtl/>
        </w:rPr>
        <w:t xml:space="preserve">منتقى الأخبار؛ </w:t>
      </w:r>
      <w:r>
        <w:rPr>
          <w:rFonts w:ascii="Traditional Arabic" w:eastAsia="Calibri" w:hAnsi="Traditional Arabic" w:cs="Traditional Arabic"/>
          <w:b/>
          <w:bCs/>
          <w:sz w:val="36"/>
          <w:szCs w:val="36"/>
          <w:rtl/>
        </w:rPr>
        <w:t>بَابُ جَمْعِ الْمُقِيمِ لِمَطَرٍ أَوْ غ</w:t>
      </w:r>
      <w:bookmarkStart w:id="0" w:name="_GoBack"/>
      <w:bookmarkEnd w:id="0"/>
      <w:r>
        <w:rPr>
          <w:rFonts w:ascii="Traditional Arabic" w:eastAsia="Calibri" w:hAnsi="Traditional Arabic" w:cs="Traditional Arabic"/>
          <w:b/>
          <w:bCs/>
          <w:sz w:val="36"/>
          <w:szCs w:val="36"/>
          <w:rtl/>
        </w:rPr>
        <w:t>َيْرِهِ</w:t>
      </w:r>
    </w:p>
    <w:p w14:paraId="1D617D57" w14:textId="1EF7A796" w:rsidR="00503211" w:rsidRDefault="00503211" w:rsidP="00503211">
      <w:pPr>
        <w:tabs>
          <w:tab w:val="center" w:pos="5249"/>
        </w:tabs>
        <w:ind w:left="720" w:right="-140"/>
        <w:jc w:val="left"/>
        <w:textAlignment w:val="baseline"/>
        <w:rPr>
          <w:rFonts w:ascii="Traditional Arabic" w:eastAsia="Times New Roman" w:hAnsi="Traditional Arabic" w:cs="Traditional Arabic"/>
          <w:b/>
          <w:bCs/>
          <w:sz w:val="32"/>
          <w:szCs w:val="32"/>
          <w:rtl/>
        </w:rPr>
      </w:pPr>
      <w:r w:rsidRPr="00FD3377">
        <w:rPr>
          <w:rFonts w:ascii="Traditional Arabic" w:eastAsia="Traditional Arabic" w:hAnsi="Traditional Arabic" w:cs="Traditional Arabic" w:hint="cs"/>
          <w:bCs/>
          <w:sz w:val="32"/>
          <w:szCs w:val="32"/>
          <w:rtl/>
        </w:rPr>
        <w:t>-</w:t>
      </w:r>
      <w:r w:rsidRPr="00FD3377">
        <w:rPr>
          <w:rFonts w:ascii="Traditional Arabic" w:eastAsia="Calibri" w:hAnsi="Traditional Arabic" w:cs="Traditional Arabic" w:hint="cs"/>
          <w:b/>
          <w:bCs/>
          <w:sz w:val="32"/>
          <w:szCs w:val="32"/>
          <w:rtl/>
        </w:rPr>
        <w:t xml:space="preserve"> بلوغ المرام</w:t>
      </w:r>
      <w:r>
        <w:rPr>
          <w:rFonts w:ascii="Traditional Arabic" w:eastAsia="Calibri" w:hAnsi="Traditional Arabic" w:cs="Traditional Arabic" w:hint="cs"/>
          <w:b/>
          <w:bCs/>
          <w:sz w:val="32"/>
          <w:szCs w:val="32"/>
          <w:rtl/>
        </w:rPr>
        <w:t xml:space="preserve">؛ </w:t>
      </w:r>
      <w:r w:rsidRPr="00503211">
        <w:rPr>
          <w:rFonts w:ascii="Traditional Arabic" w:eastAsia="Calibri" w:hAnsi="Traditional Arabic" w:cs="Traditional Arabic"/>
          <w:b/>
          <w:bCs/>
          <w:sz w:val="32"/>
          <w:szCs w:val="32"/>
          <w:rtl/>
        </w:rPr>
        <w:t>تتمَّةِ بابِ الترهيبِ مِن مَساوئِ الأخلاقِ:</w:t>
      </w:r>
      <w:r w:rsidRPr="00503211">
        <w:rPr>
          <w:rFonts w:ascii="Traditional Arabic" w:eastAsia="Times New Roman" w:hAnsi="Traditional Arabic" w:cs="Traditional Arabic" w:hint="cs"/>
          <w:b/>
          <w:bCs/>
          <w:sz w:val="28"/>
          <w:szCs w:val="28"/>
          <w:rtl/>
        </w:rPr>
        <w:t xml:space="preserve"> </w:t>
      </w:r>
      <w:r w:rsidRPr="00503211">
        <w:rPr>
          <w:rFonts w:ascii="Traditional Arabic" w:eastAsia="Calibri" w:hAnsi="Traditional Arabic" w:cs="Traditional Arabic" w:hint="cs"/>
          <w:b/>
          <w:bCs/>
          <w:sz w:val="32"/>
          <w:szCs w:val="32"/>
          <w:rtl/>
        </w:rPr>
        <w:t>و</w:t>
      </w:r>
      <w:r w:rsidRPr="00503211">
        <w:rPr>
          <w:rFonts w:ascii="Traditional Arabic" w:eastAsia="Calibri" w:hAnsi="Traditional Arabic" w:cs="Traditional Arabic"/>
          <w:b/>
          <w:bCs/>
          <w:sz w:val="32"/>
          <w:szCs w:val="32"/>
          <w:rtl/>
        </w:rPr>
        <w:t xml:space="preserve">َعَنْ مَحْمُودِ بْنِ لَبِيدٍ -رَضِيَ اللهُ عَنْهُ- قَالَ: قَالَ رَسُولُ اللهِ -صلى الله عليه وسلم-: </w:t>
      </w:r>
      <w:r w:rsidRPr="00503211">
        <w:rPr>
          <w:rFonts w:ascii="Traditional Arabic" w:eastAsia="Calibri" w:hAnsi="Traditional Arabic" w:cs="Traditional Arabic"/>
          <w:b/>
          <w:bCs/>
          <w:color w:val="0070C0"/>
          <w:sz w:val="32"/>
          <w:szCs w:val="32"/>
          <w:rtl/>
        </w:rPr>
        <w:t>(إنَّ أَخْوَفَ مَا أَخَافُ عَلَيْكُمُ الشِّرْكُ الأَصْغَرُ: الرِّيَاءُ)</w:t>
      </w:r>
    </w:p>
    <w:p w14:paraId="401221A9" w14:textId="77777777" w:rsidR="00503211" w:rsidRPr="00FD3377" w:rsidRDefault="00503211" w:rsidP="00503211">
      <w:pPr>
        <w:tabs>
          <w:tab w:val="center" w:pos="5249"/>
        </w:tabs>
        <w:ind w:left="720" w:right="-140"/>
        <w:jc w:val="left"/>
        <w:textAlignment w:val="baseline"/>
        <w:rPr>
          <w:rFonts w:ascii="Traditional Arabic" w:eastAsia="Times New Roman" w:hAnsi="Traditional Arabic" w:cs="Traditional Arabic"/>
          <w:b/>
          <w:bCs/>
          <w:sz w:val="32"/>
          <w:szCs w:val="32"/>
          <w:rtl/>
        </w:rPr>
      </w:pPr>
      <w:r w:rsidRPr="00FD3377">
        <w:rPr>
          <w:rFonts w:ascii="Traditional Arabic" w:eastAsia="Times New Roman" w:hAnsi="Traditional Arabic" w:cs="Traditional Arabic"/>
          <w:b/>
          <w:bCs/>
          <w:sz w:val="32"/>
          <w:szCs w:val="32"/>
          <w:rtl/>
        </w:rPr>
        <w:t>- فتاوى</w:t>
      </w:r>
    </w:p>
    <w:p w14:paraId="12A22CEF" w14:textId="77777777" w:rsidR="00503211" w:rsidRPr="00D13F77" w:rsidRDefault="00503211" w:rsidP="00503211">
      <w:pPr>
        <w:tabs>
          <w:tab w:val="center" w:pos="5249"/>
        </w:tabs>
        <w:ind w:left="720" w:right="-140"/>
        <w:jc w:val="left"/>
        <w:textAlignment w:val="baseline"/>
        <w:rPr>
          <w:rFonts w:ascii="Traditional Arabic" w:eastAsia="Times New Roman" w:hAnsi="Traditional Arabic" w:cs="Traditional Arabic"/>
          <w:b/>
          <w:bCs/>
          <w:sz w:val="32"/>
          <w:szCs w:val="32"/>
          <w:rtl/>
        </w:rPr>
      </w:pPr>
      <w:r w:rsidRPr="00D13F77">
        <w:rPr>
          <w:rFonts w:ascii="Traditional Arabic" w:eastAsia="Times New Roman" w:hAnsi="Traditional Arabic" w:cs="Traditional Arabic"/>
          <w:b/>
          <w:bCs/>
          <w:sz w:val="32"/>
          <w:szCs w:val="32"/>
          <w:rtl/>
        </w:rPr>
        <w:t>.............................................................</w:t>
      </w:r>
    </w:p>
    <w:p w14:paraId="72A28CCF" w14:textId="77777777" w:rsidR="00503211" w:rsidRDefault="00503211" w:rsidP="00503211">
      <w:pPr>
        <w:rPr>
          <w:rFonts w:ascii="Traditional Arabic" w:hAnsi="Traditional Arabic" w:cs="Traditional Arabic"/>
          <w:b/>
          <w:bCs/>
          <w:sz w:val="36"/>
          <w:szCs w:val="36"/>
          <w:rtl/>
        </w:rPr>
      </w:pPr>
    </w:p>
    <w:p w14:paraId="5BEB8FDC" w14:textId="77777777" w:rsidR="00503211" w:rsidRDefault="00503211" w:rsidP="00503211">
      <w:pPr>
        <w:jc w:val="lowKashida"/>
        <w:rPr>
          <w:rFonts w:ascii="Traditional Arabic" w:eastAsia="Calibri" w:hAnsi="Traditional Arabic" w:cs="Traditional Arabic"/>
          <w:b/>
          <w:bCs/>
          <w:sz w:val="36"/>
          <w:szCs w:val="36"/>
        </w:rPr>
      </w:pPr>
      <w:bookmarkStart w:id="1" w:name="_Hlk4503416"/>
      <w:r>
        <w:rPr>
          <w:rFonts w:ascii="Traditional Arabic" w:eastAsia="Calibri" w:hAnsi="Traditional Arabic" w:cs="Traditional Arabic"/>
          <w:b/>
          <w:bCs/>
          <w:sz w:val="36"/>
          <w:szCs w:val="36"/>
          <w:rtl/>
        </w:rPr>
        <w:t>(تفسير الشيخ البراك)</w:t>
      </w:r>
    </w:p>
    <w:p w14:paraId="76FAD398"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أعوذُ بالله من الشيطانِ الرجيمِ: </w:t>
      </w:r>
      <w:r>
        <w:rPr>
          <w:rFonts w:ascii="Traditional Arabic" w:eastAsia="Calibri" w:hAnsi="Traditional Arabic" w:cs="Traditional Arabic"/>
          <w:b/>
          <w:bCs/>
          <w:color w:val="FF0000"/>
          <w:sz w:val="36"/>
          <w:szCs w:val="36"/>
          <w:rtl/>
        </w:rPr>
        <w:t>{فَمَالِ الَّذِينَ كَفَرُوا قِبَلَكَ مُهْطِعِينَ (36) عَنِ الْيَمِينِ وَعَنِ الشِّمَالِ عِزِينَ (37) أَيَطْمَعُ كُلُّ امْرِئٍ مِنْهُمْ أَنْ يُدْخَلَ جَنَّةَ نَعِيمٍ (38) كَلَّا إِنَّا خَلَقْنَاهُمْ مِمَّا يَعْلَمُونَ (39) فَلَا أُقْسِمُ بِرَبِّ الْمَشَارِقِ وَالْمَغَارِبِ إِنَّا لَقَادِرُونَ (40)</w:t>
      </w:r>
      <w:r>
        <w:rPr>
          <w:rtl/>
        </w:rPr>
        <w:t xml:space="preserve"> </w:t>
      </w:r>
      <w:r>
        <w:rPr>
          <w:rFonts w:ascii="Traditional Arabic" w:eastAsia="Calibri" w:hAnsi="Traditional Arabic" w:cs="Traditional Arabic"/>
          <w:b/>
          <w:bCs/>
          <w:color w:val="FF0000"/>
          <w:sz w:val="36"/>
          <w:szCs w:val="36"/>
          <w:rtl/>
        </w:rPr>
        <w:t>عَلَى أَنْ نُبَدِّلَ خَيْرًا مِنْهُمْ وَمَا نَحْنُ بِمَسْبُوقِينَ (41) فَذَرْهُمْ يَخُوضُوا وَيَلْعَبُوا حَتَّى يُلَاقُوا يَوْمَهُمُ الَّذِي يُوعَدُونَ (42) يَوْمَ يَخْرُجُونَ مِنَ الْأَجْدَاثِ سِرَاعًا كَأَنَّهُمْ إِلَى نُصُبٍ يُوفِضُونَ (43) خَاشِعَةً أَبْصَارُهُمْ تَرْهَقُهُمْ ذِلَّةٌ ذَلِكَ الْيَوْمُ الَّذِي كَانُوا يُوعَدُونَ (44)}</w:t>
      </w:r>
      <w:r>
        <w:rPr>
          <w:rFonts w:ascii="Traditional Arabic" w:eastAsia="Calibri" w:hAnsi="Traditional Arabic" w:cs="Traditional Arabic"/>
          <w:b/>
          <w:bCs/>
          <w:color w:val="FF0000"/>
          <w:sz w:val="36"/>
          <w:szCs w:val="36"/>
          <w:rtl/>
          <w:lang w:bidi="ar-LB"/>
        </w:rPr>
        <w:t xml:space="preserve"> </w:t>
      </w:r>
      <w:r>
        <w:rPr>
          <w:rFonts w:ascii="Traditional Arabic" w:eastAsia="Calibri" w:hAnsi="Traditional Arabic" w:cs="Traditional Arabic"/>
          <w:b/>
          <w:bCs/>
          <w:sz w:val="28"/>
          <w:szCs w:val="28"/>
          <w:rtl/>
        </w:rPr>
        <w:t>[المعارج:36-44]</w:t>
      </w:r>
    </w:p>
    <w:p w14:paraId="0F9464E9" w14:textId="77777777" w:rsidR="00503211" w:rsidRDefault="00503211" w:rsidP="00503211">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لا إله إلا الله</w:t>
      </w:r>
      <w:r>
        <w:rPr>
          <w:rFonts w:ascii="Traditional Arabic" w:eastAsia="Calibri" w:hAnsi="Traditional Arabic" w:cs="Traditional Arabic"/>
          <w:sz w:val="36"/>
          <w:szCs w:val="36"/>
          <w:rtl/>
          <w:lang w:bidi="ar-LB"/>
        </w:rPr>
        <w:t xml:space="preserve"> {فَمَالِ الَّذِينَ كَفَرُوا قِبَلَكَ} الخطابُ للنَّبي صلى الله عليه وسلم ما لهم؟! أيُّ شيءٍ جعلَهُم هكذا؟ {مُهْطِعين} مُسرعين {فَمَالِ الَّذِينَ كَفَرُوا} ما بالهم؟! وما الذي حصل لهم؟!</w:t>
      </w:r>
      <w:r>
        <w:rPr>
          <w:rtl/>
          <w:lang w:bidi="ar-LB"/>
        </w:rPr>
        <w:t xml:space="preserve"> </w:t>
      </w:r>
      <w:r>
        <w:rPr>
          <w:rFonts w:ascii="Traditional Arabic" w:eastAsia="Calibri" w:hAnsi="Traditional Arabic" w:cs="Traditional Arabic"/>
          <w:sz w:val="36"/>
          <w:szCs w:val="36"/>
          <w:rtl/>
          <w:lang w:bidi="ar-LB"/>
        </w:rPr>
        <w:t xml:space="preserve">{قِبَلَكَ مُهْطِعِينَ (36) عَنِ الْيَمِينِ وَعَنِ الشِّمَالِ عِزِينَ} والعزين جمعُ عِزَى وهي الجماعةُ، جماعاتٌ مُتفرِّقين {أَيَطْمَعُ كُلُّ امْرِئٍ مِنْهُمْ أَنْ يُدْخَلَ جَنَّةَ نَعِيمٍ} هم يَدَّعون ذلك، يقولون: لو كانَ هناك بعثٌ ونشورٌ كنا في الجنة {وَيَجْعَلُونَ لِلَّهِ مَا يَكْرَهُونَ وَتَصِفُ أَلْسِنَتُهُمُ الْكَذِبَ أَنَّ لَهُمُ الْحُسْنَى لَا جَرَمَ أَنَّ لَهُمُ النَّارَ وَأَنَّهُمْ مُفْرَطُونَ} </w:t>
      </w:r>
      <w:r>
        <w:rPr>
          <w:rFonts w:ascii="Traditional Arabic" w:eastAsia="Calibri" w:hAnsi="Traditional Arabic" w:cs="Traditional Arabic"/>
          <w:sz w:val="28"/>
          <w:szCs w:val="28"/>
          <w:rtl/>
          <w:lang w:bidi="ar-LB"/>
        </w:rPr>
        <w:t>[النحل:62]</w:t>
      </w:r>
      <w:r>
        <w:rPr>
          <w:rFonts w:ascii="Traditional Arabic" w:eastAsia="Calibri" w:hAnsi="Traditional Arabic" w:cs="Traditional Arabic"/>
          <w:sz w:val="36"/>
          <w:szCs w:val="36"/>
          <w:rtl/>
          <w:lang w:bidi="ar-LB"/>
        </w:rPr>
        <w:t xml:space="preserve"> وهذا مِن جهلِهم وغرورِهم، أمعً هذا الكفر والتكذيب يطمعونَ في جنة؟! ولهذا قالَ تعالى في الآية الأخرى: {وَيَجْعَلُونَ لِلَّهِ مَا يَكْرَهُونَ وَتَصِفُ أَلْسِنَتُهُمُ الْكَذِبَ أَنَّ لَهُمُ الْحُسْنَى لَا جَرَمَ أَنَّ لَهُمُ النَّارَ وَأَنَّهُمْ مُفْرَطُونَ}. </w:t>
      </w:r>
    </w:p>
    <w:p w14:paraId="4AEFE755" w14:textId="77777777" w:rsidR="00503211" w:rsidRDefault="00503211" w:rsidP="00503211">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sz w:val="36"/>
          <w:szCs w:val="36"/>
          <w:rtl/>
          <w:lang w:bidi="ar-LB"/>
        </w:rPr>
        <w:lastRenderedPageBreak/>
        <w:t xml:space="preserve">{كَلَّا إِنَّا خَلَقْنَاهُمْ مِمَّا يَعْلَمُونَ} ففي هذا احتجاجٌ عليهم في إنكارِهم للبعث، يُذكِّرهُم تعالى أنه خلقَهُم مِن ماذا؟ مِن ترابٍ ثم خلقَهم مِن نُطَفٍ، {أَلَيْسَ ذَلِكَ بِقَادِرٍ عَلَى أَنْ يُحْيِيَ الْمَوْتَى} </w:t>
      </w:r>
      <w:r>
        <w:rPr>
          <w:rFonts w:ascii="Traditional Arabic" w:eastAsia="Calibri" w:hAnsi="Traditional Arabic" w:cs="Traditional Arabic"/>
          <w:sz w:val="28"/>
          <w:szCs w:val="28"/>
          <w:rtl/>
          <w:lang w:bidi="ar-LB"/>
        </w:rPr>
        <w:t xml:space="preserve">[القيامة:40] </w:t>
      </w:r>
      <w:r>
        <w:rPr>
          <w:rFonts w:ascii="Traditional Arabic" w:eastAsia="Calibri" w:hAnsi="Traditional Arabic" w:cs="Traditional Arabic"/>
          <w:sz w:val="36"/>
          <w:szCs w:val="36"/>
          <w:rtl/>
          <w:lang w:bidi="ar-LB"/>
        </w:rPr>
        <w:t xml:space="preserve">بلى سبحانه وتعالى، الذي خلق الناس مِن ترابٍ {يَا أَيُّهَا النَّاسُ إِنْ كُنْتُمْ فِي رَيْبٍ مِنَ الْبَعْثِ فَإِنَّا خَلَقْنَاكُمْ مِنْ تُرَابٍ ثُمَّ مِنْ نُطْفَةٍ ثُمَّ مِنْ عَلَقَةٍ ثُمَّ مِنْ مُضْغَةٍ مُخَلَّقَةٍ وَغَيْرِ مُخَلَّقَةٍ} </w:t>
      </w:r>
      <w:r>
        <w:rPr>
          <w:rFonts w:ascii="Traditional Arabic" w:eastAsia="Calibri" w:hAnsi="Traditional Arabic" w:cs="Traditional Arabic"/>
          <w:sz w:val="28"/>
          <w:szCs w:val="28"/>
          <w:rtl/>
          <w:lang w:bidi="ar-LB"/>
        </w:rPr>
        <w:t>[الحج:5]</w:t>
      </w:r>
      <w:r>
        <w:rPr>
          <w:rFonts w:ascii="Traditional Arabic" w:eastAsia="Calibri" w:hAnsi="Traditional Arabic" w:cs="Traditional Arabic"/>
          <w:sz w:val="36"/>
          <w:szCs w:val="36"/>
          <w:rtl/>
          <w:lang w:bidi="ar-LB"/>
        </w:rPr>
        <w:t xml:space="preserve"> والآيات في هذا المعنى كثيرة، الاستدلالُ بالنشأةِ الأولى على النَّشأةِ الاخرى {كَلَّا إِنَّا خَلَقْنَاهُمْ مِمَّا يَعْلَمُونَ}. </w:t>
      </w:r>
    </w:p>
    <w:p w14:paraId="708A738E" w14:textId="77777777" w:rsidR="00503211" w:rsidRDefault="00503211" w:rsidP="00503211">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sz w:val="36"/>
          <w:szCs w:val="36"/>
          <w:rtl/>
          <w:lang w:bidi="ar-LB"/>
        </w:rPr>
        <w:t xml:space="preserve">قال الله: {فَلَا أُقْسِمُ بِرَبِّ الْمَشَارِقِ} تقدَّم نظيرُ هذا وأنَّ "لا" هذه يقولون: ليسَتْ للنفي، بل هِي للتأكيد، والمعنى أُقسمُ بربِّ المشارق، أُقسمُ بربِّ المشارق، وقال في آية أخرى:{رَبُّ الْمَشْرِقَيْنِ وَرَبُّ الْمَغْرِبَيْنِ} </w:t>
      </w:r>
      <w:r>
        <w:rPr>
          <w:rFonts w:ascii="Traditional Arabic" w:eastAsia="Calibri" w:hAnsi="Traditional Arabic" w:cs="Traditional Arabic"/>
          <w:sz w:val="28"/>
          <w:szCs w:val="28"/>
          <w:rtl/>
          <w:lang w:bidi="ar-LB"/>
        </w:rPr>
        <w:t>[الرحمن:17]</w:t>
      </w:r>
      <w:r>
        <w:rPr>
          <w:rFonts w:ascii="Traditional Arabic" w:eastAsia="Calibri" w:hAnsi="Traditional Arabic" w:cs="Traditional Arabic"/>
          <w:sz w:val="36"/>
          <w:szCs w:val="36"/>
          <w:rtl/>
          <w:lang w:bidi="ar-LB"/>
        </w:rPr>
        <w:t xml:space="preserve"> وفي آية ثالثة: {رَبُّ الْمَشْرِقِ وَالْمَغْرِبِ} </w:t>
      </w:r>
      <w:r>
        <w:rPr>
          <w:rFonts w:ascii="Traditional Arabic" w:eastAsia="Calibri" w:hAnsi="Traditional Arabic" w:cs="Traditional Arabic"/>
          <w:sz w:val="28"/>
          <w:szCs w:val="28"/>
          <w:rtl/>
          <w:lang w:bidi="ar-LB"/>
        </w:rPr>
        <w:t>[المزمل:9]</w:t>
      </w:r>
      <w:r>
        <w:rPr>
          <w:rFonts w:ascii="Traditional Arabic" w:eastAsia="Calibri" w:hAnsi="Traditional Arabic" w:cs="Traditional Arabic"/>
          <w:sz w:val="36"/>
          <w:szCs w:val="36"/>
          <w:rtl/>
          <w:lang w:bidi="ar-LB"/>
        </w:rPr>
        <w:t xml:space="preserve"> قال المفسرون: إنَّ هذا يرجعُ إلى أن هناك مَشرق الشمس في الشتاء ومشرِقُها في الصيف، فهما مَشرقان، والمشرقُ والمغربُ اسمٌ عامٌّ فبهذا الاعتبارِ وردَ ذِكرُ اسمِ المشرق والمغرب هكذا: {رَبُّ الْمَشْرِقِ وَالْمَغْرِبِ}، {قَالَ رَبُّ الْمَشْرِقِ وَالْمَغْرِبِ وَمَا بَيْنَهُمَا إِنْ كُنْتُمْ تَعْقِلُونَ} </w:t>
      </w:r>
      <w:r>
        <w:rPr>
          <w:rFonts w:ascii="Traditional Arabic" w:eastAsia="Calibri" w:hAnsi="Traditional Arabic" w:cs="Traditional Arabic"/>
          <w:sz w:val="28"/>
          <w:szCs w:val="28"/>
          <w:rtl/>
          <w:lang w:bidi="ar-LB"/>
        </w:rPr>
        <w:t>[الشعراء:28]</w:t>
      </w:r>
      <w:r>
        <w:rPr>
          <w:rFonts w:ascii="Traditional Arabic" w:eastAsia="Calibri" w:hAnsi="Traditional Arabic" w:cs="Traditional Arabic"/>
          <w:sz w:val="36"/>
          <w:szCs w:val="36"/>
          <w:rtl/>
          <w:lang w:bidi="ar-LB"/>
        </w:rPr>
        <w:t xml:space="preserve"> </w:t>
      </w:r>
    </w:p>
    <w:p w14:paraId="0A7FF9F6" w14:textId="77777777" w:rsidR="00503211" w:rsidRDefault="00503211" w:rsidP="00503211">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sz w:val="36"/>
          <w:szCs w:val="36"/>
          <w:rtl/>
          <w:lang w:bidi="ar-LB"/>
        </w:rPr>
        <w:t xml:space="preserve">وأما ذِكرُ المشارق فباعتبارِ مشرقِ الشمسِ كلَّ يوم، يقولُ أهل العلم بذلك: إنَّ للشمسِ مشرق.، في كلِّ يوم لها مشرق غير مشرِقها بالأمس، يعرفُ ذلك من يُتابع طلوعَ الشمس وغروبَها، فمشرقُها اليوم غيرُ مشرقِها أمس، ومغربُها اليوم غيرُ مغربها أمس، فلهذا ذُكرتِ المشارق بلفظ الجمعِ. {فَلَا أُقْسِمُ بِرَبِّ الْمَشَارِقِ وَالْمَغَارِبِ إِنَّا لَقَادِرُونَ (40) عَلَى أَنْ نُبَدِّلَ خَيْرًا مِنْهُمْ} أي: نأتيَ بخيرٍ منهم كما قال تعالى: {وَإِنْ تَتَوَلَّوْا يَسْتَبْدِلْ قَوْمًا غَيْرَكُمْ ثُمَّ لَا يَكُونُوا أَمْثَالَكُمْ} </w:t>
      </w:r>
      <w:r>
        <w:rPr>
          <w:rFonts w:ascii="Traditional Arabic" w:eastAsia="Calibri" w:hAnsi="Traditional Arabic" w:cs="Traditional Arabic"/>
          <w:sz w:val="28"/>
          <w:szCs w:val="28"/>
          <w:rtl/>
          <w:lang w:bidi="ar-LB"/>
        </w:rPr>
        <w:t xml:space="preserve">[محمد:38] </w:t>
      </w:r>
    </w:p>
    <w:p w14:paraId="6AA51114" w14:textId="77777777" w:rsidR="00503211" w:rsidRDefault="00503211" w:rsidP="00503211">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sz w:val="36"/>
          <w:szCs w:val="36"/>
          <w:rtl/>
          <w:lang w:bidi="ar-LB"/>
        </w:rPr>
        <w:t xml:space="preserve">{إِنَّا لَقَادِرُونَ (40) عَلَى أَنْ نُبَدِّلَ خَيْرًا مِنْهُمْ وَمَا نَحْنُ بِمَسْبُوقِينَ (41) فَذَرْهُمْ يَخُوضُوا وَيَلْعَبُوا} اتركهم -وهذا أسلوبُ تهديد- اتركْهُم {يَخُوضُوا وَيَلْعَبُوا} يَخوضُوا بالباطلِ والكلامِ الباطل والاعتقاداتِ الباطلة {وَيَلْعَبُوا} اتركْهُم في هذه الدنيا يخوضونَ بالباطلِ ويلعبونَ ويَلْهُون {إِنَّمَا الْحَيَاةُ الدُّنْيَا لَعِبٌ وَلَهْوٌ} </w:t>
      </w:r>
      <w:r>
        <w:rPr>
          <w:rFonts w:ascii="Traditional Arabic" w:eastAsia="Calibri" w:hAnsi="Traditional Arabic" w:cs="Traditional Arabic"/>
          <w:sz w:val="28"/>
          <w:szCs w:val="28"/>
          <w:rtl/>
          <w:lang w:bidi="ar-LB"/>
        </w:rPr>
        <w:t xml:space="preserve">[محمد:36] </w:t>
      </w:r>
      <w:r>
        <w:rPr>
          <w:rFonts w:ascii="Traditional Arabic" w:eastAsia="Calibri" w:hAnsi="Traditional Arabic" w:cs="Traditional Arabic"/>
          <w:sz w:val="36"/>
          <w:szCs w:val="36"/>
          <w:rtl/>
          <w:lang w:bidi="ar-LB"/>
        </w:rPr>
        <w:t xml:space="preserve">وكلُّ عملٍ لا خيرَ فيه فهو لَعِبٌ وضياعٌ {فَذَرْهُمْ يَخُوضُوا وَيَلْعَبُوا حَتَّى يُلَاقُوا يَوْمَهُمُ الَّذِي يُوعَدُونَ} حتى يُلاقوا يومَ موتِهم، أو حتى يُلاقوا اليومَ الموعودَ وهو يومُ القيامة. </w:t>
      </w:r>
    </w:p>
    <w:p w14:paraId="598D2DBE" w14:textId="77777777" w:rsidR="00503211" w:rsidRDefault="00503211" w:rsidP="00503211">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sz w:val="36"/>
          <w:szCs w:val="36"/>
          <w:rtl/>
          <w:lang w:bidi="ar-LB"/>
        </w:rPr>
        <w:t xml:space="preserve">{حَتَّى يُلَاقُوا يَوْمَهُمُ الَّذِي يُوعَدُونَ (42) يَوْمَ يَخْرُجُونَ مِنَ الْأَجْدَاثِ} وهذا يُفسِّرُ قوله: {يَوْمَهُمُ الَّذِي يُوعَدُونَ} هذا تفسيرٌ لليومِ الذي يُوعدون بأنَّه اليوم الذي يَخرجونَ فيهِ مِنَ الْأَجْدَاثِ أي: القبور، يخرجون مُسرعين كما قال تعالى: {يَوْمَ تَشَقَّقُ الْأَرْضُ عَنْهُمْ سِرَاعًا} </w:t>
      </w:r>
      <w:r>
        <w:rPr>
          <w:rFonts w:ascii="Traditional Arabic" w:eastAsia="Calibri" w:hAnsi="Traditional Arabic" w:cs="Traditional Arabic"/>
          <w:sz w:val="28"/>
          <w:szCs w:val="28"/>
          <w:rtl/>
          <w:lang w:bidi="ar-LB"/>
        </w:rPr>
        <w:t>[ق:44]</w:t>
      </w:r>
      <w:r>
        <w:rPr>
          <w:rFonts w:ascii="Traditional Arabic" w:eastAsia="Calibri" w:hAnsi="Traditional Arabic" w:cs="Traditional Arabic"/>
          <w:sz w:val="36"/>
          <w:szCs w:val="36"/>
          <w:rtl/>
          <w:lang w:bidi="ar-LB"/>
        </w:rPr>
        <w:t xml:space="preserve"> {يَوْمَ يَخْرُجُونَ مِنَ الْأَجْدَاثِ سِرَاعًا كَأَنَّهُمْ إِلَى نُصُبٍ} إلى شيءٍ عَلَمٍ منصوبٍ يُسرعون إليهِ ويَقصدونَهُ، فهم يخرجون وذلك حين يُدعون إلى المحشر {وَاسْتَمِعْ يَوْمَ يُنَادِ الْمُنَادِ مِنْ مَكَانٍ قَرِيبٍ (41) يَوْمَ يَسْمَعُونَ الصَّيْحَةَ بِالْحَقِّ ذَلِكَ يَوْمُ الْخُرُوجِ} </w:t>
      </w:r>
      <w:r>
        <w:rPr>
          <w:rFonts w:ascii="Traditional Arabic" w:eastAsia="Calibri" w:hAnsi="Traditional Arabic" w:cs="Traditional Arabic"/>
          <w:sz w:val="28"/>
          <w:szCs w:val="28"/>
          <w:rtl/>
          <w:lang w:bidi="ar-LB"/>
        </w:rPr>
        <w:lastRenderedPageBreak/>
        <w:t xml:space="preserve">[ق:42،41] </w:t>
      </w:r>
      <w:r>
        <w:rPr>
          <w:rFonts w:ascii="Traditional Arabic" w:eastAsia="Calibri" w:hAnsi="Traditional Arabic" w:cs="Traditional Arabic"/>
          <w:sz w:val="36"/>
          <w:szCs w:val="36"/>
          <w:rtl/>
          <w:lang w:bidi="ar-LB"/>
        </w:rPr>
        <w:t>يخرجون مِن القبور مُسرعين {خَاشِعَةً أَبْصَارُهُمْ} مِن الذُّعْرِ والخَوف {خَاشِعَةً أَبْصَارُهُمْ .. ذَلِكَ الْيَوْمُ الَّذِي كَانُوا يُوعَدُونَ} هذا هو اليوم، ذَلِكَ الْيَوْمُ الَّذِي يخرجون فيه مُسرعين مِن القبور، هو اليوم الموعود {يَوْمَ يَخْرُجُونَ مِنَ الْأَجْدَاثِ سِرَاعًا كَأَنَّهُمْ إِلَى نُصُبٍ</w:t>
      </w:r>
      <w:r>
        <w:rPr>
          <w:rtl/>
          <w:lang w:bidi="ar-LB"/>
        </w:rPr>
        <w:t xml:space="preserve"> </w:t>
      </w:r>
      <w:r>
        <w:rPr>
          <w:rFonts w:ascii="Traditional Arabic" w:eastAsia="Calibri" w:hAnsi="Traditional Arabic" w:cs="Traditional Arabic"/>
          <w:sz w:val="36"/>
          <w:szCs w:val="36"/>
          <w:rtl/>
          <w:lang w:bidi="ar-LB"/>
        </w:rPr>
        <w:t>يُوفِضُونَ (43) خَاشِعَةً أَبْصَارُهُمْ تَرْهَقُهُمْ ذِلَّةٌ ذَلِكَ الْيَوْمُ الَّذِي كَانُوا يُوعَدُونَ}.</w:t>
      </w:r>
    </w:p>
    <w:p w14:paraId="728BCCFB" w14:textId="77777777" w:rsidR="00503211" w:rsidRDefault="00503211" w:rsidP="00503211">
      <w:pPr>
        <w:jc w:val="lowKashida"/>
        <w:rPr>
          <w:rFonts w:ascii="Traditional Arabic" w:eastAsia="Calibri" w:hAnsi="Traditional Arabic" w:cs="Traditional Arabic"/>
          <w:sz w:val="36"/>
          <w:szCs w:val="36"/>
          <w:rtl/>
        </w:rPr>
      </w:pPr>
    </w:p>
    <w:p w14:paraId="37B6173C" w14:textId="017EA4FA"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(تفسيرُ السعدي)</w:t>
      </w:r>
    </w:p>
    <w:p w14:paraId="052831F2" w14:textId="7843A1EE"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بسمِ اللهِ الرحمنِ الرحيمِ، الحمدُ للهِ ربِّ العالَمين، والصلاةُ والسلامُ على نبيِّنا محمدٍ وعلى آلِه وصحبِه أجمعين. قالَ الشيخُ عبدُ الرحمنِ السَّعدي رحمَه الله تعالى</w:t>
      </w:r>
      <w:r>
        <w:rPr>
          <w:rFonts w:ascii="Traditional Arabic" w:eastAsia="Calibri" w:hAnsi="Traditional Arabic" w:cs="Traditional Arabic"/>
          <w:b/>
          <w:bCs/>
          <w:sz w:val="36"/>
          <w:szCs w:val="36"/>
          <w:rtl/>
          <w:lang w:bidi="ar-LB"/>
        </w:rPr>
        <w:t xml:space="preserve"> في تفسيرِ قولِ اللهِ تعالى: {فَمَالِ الَّذِينَ كَفَرُوا} الآيات:</w:t>
      </w:r>
    </w:p>
    <w:p w14:paraId="7210B181"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يقول تعالى مُبَيِّنًا اغْتِرَارَ الْكَافِرِينَ: {فَمَالِ الَّذِينَ كَفَرُوا قِبَلَكَ مُهْطِعِينَ} أَيْ: مُسْرِعِينَ. {عَنِ الْيَمِينِ وَعَنِ الشِّمَالِ عِزِينَ} أَيْ: قِطَعًا مُتَفَرِّقَةً وَجَمَاعَاتٍ مُتَنَوِّعَةً، كُلٌّ مِنْهُمْ بِمَا لَدَيْهِ فَرِحٌ. </w:t>
      </w:r>
    </w:p>
    <w:p w14:paraId="0576A298"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{أَيَطْمَعُ كُلُّ امْرِئٍ مِنْهُمْ أَنْ يُدْخَلَ جَنَّةَ نَعِيمٍ} أَيُّ سَبَبٍ أَطْمَعُهُمْ، وَهُمْ لَمْ يُقَدِّمُوا سِوَى الْكُفْرِ، وَالْجُحُودِ لِرَبِّ الْعَالَمِينَ، وَلِهَذَا قَالَ: {كَلَّا} أَيْ: لَيْسَ الْأَمْرُ بِأَمَانِيهِمْ وَلَا إِدْرَاكِ مَا يَشْتَهُونَ بِقُوَّتِهِمْ. </w:t>
      </w:r>
    </w:p>
    <w:p w14:paraId="33485718"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{إِنَّا خَلَقْنَاهُمْ مِمَّا يَعْلَمُونَ} أَيْ: مِنْ مَاءٍ دَافِقٍ، يَخْرُجُ مِنْ بَيْنِ الصُّلْبِ وَالتَّرَائِبِ، فَهُمْ ضُعَفَاءُ، لَا يَمْلِكُونَ لِأَنْفُسِهِمْ نَفْعًا وَلَا ضَرًّا، وَلَا مَوْتًا وَلَا حَيَاةً وَلَا نُشُورًا. </w:t>
      </w:r>
    </w:p>
    <w:p w14:paraId="7941FE32"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{فَلا أُقْسِمُ بِرَبِّ الْمَشَارِقِ} الآيات.</w:t>
      </w:r>
    </w:p>
    <w:p w14:paraId="73C1B321"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هَذَا إِقْسَامٌ مِنْهُ تَعَالَى بِالْمَشَارِقِ وَالْمَغَارِبِ لِلشَّمْسِ وَالْقَمَرِ وَالْكَوَاكِبِ،</w:t>
      </w:r>
    </w:p>
    <w:p w14:paraId="6901F9A3" w14:textId="77777777" w:rsidR="00503211" w:rsidRDefault="00503211" w:rsidP="00503211">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b/>
          <w:bCs/>
          <w:sz w:val="36"/>
          <w:szCs w:val="36"/>
          <w:rtl/>
          <w:lang w:bidi="ar-LB"/>
        </w:rPr>
        <w:t xml:space="preserve">الشيخ: </w:t>
      </w:r>
      <w:r>
        <w:rPr>
          <w:rFonts w:ascii="Traditional Arabic" w:eastAsia="Calibri" w:hAnsi="Traditional Arabic" w:cs="Traditional Arabic"/>
          <w:sz w:val="36"/>
          <w:szCs w:val="36"/>
          <w:rtl/>
          <w:lang w:bidi="ar-LB"/>
        </w:rPr>
        <w:t xml:space="preserve">لا، هو إقسامٌ بنفسِه، الله يُقسِمُ بنفسِهِ بربوبيتِهِ للمَشَارقِ وَالْمَغَارِبِ {فَلا </w:t>
      </w:r>
      <w:proofErr w:type="gramStart"/>
      <w:r>
        <w:rPr>
          <w:rFonts w:ascii="Traditional Arabic" w:eastAsia="Calibri" w:hAnsi="Traditional Arabic" w:cs="Traditional Arabic"/>
          <w:sz w:val="36"/>
          <w:szCs w:val="36"/>
          <w:rtl/>
          <w:lang w:bidi="ar-LB"/>
        </w:rPr>
        <w:t>أُقْسِمُ .</w:t>
      </w:r>
      <w:proofErr w:type="gramEnd"/>
      <w:r>
        <w:rPr>
          <w:rFonts w:ascii="Traditional Arabic" w:eastAsia="Calibri" w:hAnsi="Traditional Arabic" w:cs="Traditional Arabic"/>
          <w:sz w:val="36"/>
          <w:szCs w:val="36"/>
          <w:rtl/>
          <w:lang w:bidi="ar-LB"/>
        </w:rPr>
        <w:t>.}، كأنَّ هذا فيهِ وَهْمٌ مِن الشيخ، ليسَ لفظُ الآيةِ: "فلا أُقسمُ بالمشارق"، بل: {بِرَبِّ الْمَشَارِقِ}، {فَلا أُقْسِمُ بِرَبِّ الْمَشَارِقِ وَالْمَغَارِبِ} ظاهر؟</w:t>
      </w:r>
    </w:p>
    <w:p w14:paraId="0BD2DDC6" w14:textId="77777777" w:rsidR="00503211" w:rsidRDefault="00503211" w:rsidP="00503211">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b/>
          <w:bCs/>
          <w:sz w:val="36"/>
          <w:szCs w:val="36"/>
          <w:rtl/>
          <w:lang w:bidi="ar-LB"/>
        </w:rPr>
        <w:t>الطلاب:</w:t>
      </w:r>
      <w:r>
        <w:rPr>
          <w:rFonts w:ascii="Traditional Arabic" w:eastAsia="Calibri" w:hAnsi="Traditional Arabic" w:cs="Traditional Arabic"/>
          <w:sz w:val="36"/>
          <w:szCs w:val="36"/>
          <w:rtl/>
          <w:lang w:bidi="ar-LB"/>
        </w:rPr>
        <w:t xml:space="preserve"> نعم</w:t>
      </w:r>
    </w:p>
    <w:p w14:paraId="3392BC90"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القارئ: هَذَا إِقْسَامٌ مِنْهُ تَعَالَى بِالْمَشَارِقِ وَالْمَغَارِب لِلشَّمْسِ وَالْقَمَرِ وَالْكَوَاكِبِ؛ لِمَا فِيهَا مِنَ الْآيَاتِ الْبَاهِرَاتِ عَلَى الْبَعْثِ، وَقُدْرَتِهِ عَلَى تَبْدِيلِ أَمْثَالِهِمْ، وَهُمْ بِأَعْيَانِهِمْ، كَمَا قَالَ تَعَالَى:</w:t>
      </w:r>
      <w:r>
        <w:rPr>
          <w:rFonts w:ascii="Traditional Arabic" w:eastAsia="Calibri" w:hAnsi="Traditional Arabic" w:cs="Traditional Arabic"/>
          <w:b/>
          <w:bCs/>
          <w:color w:val="FF0000"/>
          <w:sz w:val="36"/>
          <w:szCs w:val="36"/>
          <w:rtl/>
          <w:lang w:bidi="ar-LB"/>
        </w:rPr>
        <w:t xml:space="preserve"> {وَنُنْشِئَكُمْ فِي مَا لا تَعْلَمُونَ} </w:t>
      </w:r>
      <w:r>
        <w:rPr>
          <w:rFonts w:ascii="Traditional Arabic" w:eastAsia="Calibri" w:hAnsi="Traditional Arabic" w:cs="Traditional Arabic"/>
          <w:b/>
          <w:bCs/>
          <w:sz w:val="28"/>
          <w:szCs w:val="28"/>
          <w:rtl/>
          <w:lang w:bidi="ar-LB"/>
        </w:rPr>
        <w:t xml:space="preserve">[الواقعة:61] </w:t>
      </w:r>
    </w:p>
    <w:p w14:paraId="1F58ACAB"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lastRenderedPageBreak/>
        <w:t>{وَمَا نَحْنُ بِمَسْبُوقِينَ} أَيْ: مَا أَحَدٌ يَسْبِقُنَا وَيَفُوتُنَا وَيُعْجِزُنَا إِذَا أَرَدْنَا أَنْ نُعِيدَهُ، فَإِذَا تَقَرَّرَ الْبَعْثُ وَالْجَزَاءُ، وَاسْتَمَرُّوا عَلَى تَكْذِيبِهِمْ، وَعَدَمِ انْقِيَادِهِمْ لِآيَاتِ اللَّهِ.</w:t>
      </w:r>
    </w:p>
    <w:p w14:paraId="27E4D31F"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{فَذَرْهُمْ يَخُوضُوا وَيَلْعَبُوا} أَيْ: يَخُوضُوا بِالْأَقْوَالِ الْبَاطِلَةِ، وَالْعَقَائِدِ الْفَاسِدَةِ، وَيَلْعَبُوا بِدِينِهِمْ، وَيَأْكُلُوا وَيَشْرَبُوا، وَيَتَمَتَّعُوا {حَتَّى يُلاقُوا يَوْمَهُمُ الَّذِي يُوعَدُونَ} فَإِنَّ اللَّهَ قَدْ أَعَدَّ لَهُمْ فِيهِ مِنَ النَّكَالِ وَالْوَبَالِ مَا هُوَ عَاقِبَةُ خَوْضِهِمْ وَلَعِبِهِمْ. </w:t>
      </w:r>
    </w:p>
    <w:p w14:paraId="10840C2E"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ثُمَّ ذَكَرَ حَالَ الْخَلْقِ حِينَ يُلَاقُونَ يَوْمَهُمُ الَّذِي يُوعَدُونَ، فَقَالَ: {يَوْمَ يَخْرُجُونَ مِنَ الأَجْدَاثِ} أَيِ: الْقُبُورُ، {سِرَاعًا} مُجِيبِينَ لِدَعْوَةِ الدَّاعِي، مُهْطِعِينَ إِلَيْهَا {كَأَنَّهُمْ إِلَى نُصُبٍ يُوفِضُونَ}</w:t>
      </w:r>
    </w:p>
    <w:p w14:paraId="34D3F1DD"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الشيخ: </w:t>
      </w:r>
      <w:r>
        <w:rPr>
          <w:rFonts w:ascii="Traditional Arabic" w:eastAsia="Calibri" w:hAnsi="Traditional Arabic" w:cs="Traditional Arabic"/>
          <w:sz w:val="36"/>
          <w:szCs w:val="36"/>
          <w:rtl/>
          <w:lang w:bidi="ar-LB"/>
        </w:rPr>
        <w:t>مثلُ الآياتِ في سورة القمر:</w:t>
      </w:r>
      <w:r>
        <w:rPr>
          <w:rtl/>
          <w:lang w:bidi="ar-LB"/>
        </w:rPr>
        <w:t xml:space="preserve"> </w:t>
      </w:r>
      <w:r>
        <w:rPr>
          <w:rFonts w:ascii="Traditional Arabic" w:eastAsia="Calibri" w:hAnsi="Traditional Arabic" w:cs="Traditional Arabic"/>
          <w:color w:val="FF0000"/>
          <w:sz w:val="36"/>
          <w:szCs w:val="36"/>
          <w:rtl/>
          <w:lang w:bidi="ar-LB"/>
        </w:rPr>
        <w:t xml:space="preserve">{خُشَّعًا أَبْصَارُهُمْ يَخْرُجُونَ مِنَ الْأَجْدَاثِ كَأَنَّهُمْ جَرَادٌ مُنْتَشِرٌ (7) مُهْطِعِينَ إِلَى الدَّاعِ يَقُولُ الْكَافِرُونَ هَذَا يَوْمٌ عَسِرٌ} </w:t>
      </w:r>
      <w:r>
        <w:rPr>
          <w:rFonts w:ascii="Traditional Arabic" w:eastAsia="Calibri" w:hAnsi="Traditional Arabic" w:cs="Traditional Arabic"/>
          <w:sz w:val="28"/>
          <w:szCs w:val="28"/>
          <w:rtl/>
          <w:lang w:bidi="ar-LB"/>
        </w:rPr>
        <w:t>[القمر:8،7]</w:t>
      </w:r>
    </w:p>
    <w:p w14:paraId="41F28B1E"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القارئ: أي: كأنَّهم إلى عِلْمٍ</w:t>
      </w:r>
    </w:p>
    <w:p w14:paraId="10CFE3F4"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الشيخ: </w:t>
      </w:r>
      <w:r>
        <w:rPr>
          <w:rFonts w:ascii="Traditional Arabic" w:eastAsia="Calibri" w:hAnsi="Traditional Arabic" w:cs="Traditional Arabic"/>
          <w:sz w:val="36"/>
          <w:szCs w:val="36"/>
          <w:rtl/>
          <w:lang w:bidi="ar-LB"/>
        </w:rPr>
        <w:t>عَلَمٍ</w:t>
      </w:r>
    </w:p>
    <w:p w14:paraId="1268CA41"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القارئ: كأنَّهم إلى عَلَمٍ </w:t>
      </w:r>
      <w:proofErr w:type="spellStart"/>
      <w:r>
        <w:rPr>
          <w:rFonts w:ascii="Traditional Arabic" w:eastAsia="Calibri" w:hAnsi="Traditional Arabic" w:cs="Traditional Arabic"/>
          <w:b/>
          <w:bCs/>
          <w:sz w:val="36"/>
          <w:szCs w:val="36"/>
          <w:rtl/>
          <w:lang w:bidi="ar-LB"/>
        </w:rPr>
        <w:t>يُومُونَ</w:t>
      </w:r>
      <w:proofErr w:type="spellEnd"/>
      <w:r>
        <w:rPr>
          <w:rFonts w:ascii="Traditional Arabic" w:eastAsia="Calibri" w:hAnsi="Traditional Arabic" w:cs="Traditional Arabic"/>
          <w:b/>
          <w:bCs/>
          <w:sz w:val="36"/>
          <w:szCs w:val="36"/>
          <w:rtl/>
          <w:lang w:bidi="ar-LB"/>
        </w:rPr>
        <w:t xml:space="preserve"> ويَقصدون</w:t>
      </w:r>
    </w:p>
    <w:p w14:paraId="5923E572"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الشيخ: </w:t>
      </w:r>
      <w:proofErr w:type="spellStart"/>
      <w:r>
        <w:rPr>
          <w:rFonts w:ascii="Traditional Arabic" w:eastAsia="Calibri" w:hAnsi="Traditional Arabic" w:cs="Traditional Arabic"/>
          <w:sz w:val="36"/>
          <w:szCs w:val="36"/>
          <w:rtl/>
          <w:lang w:bidi="ar-LB"/>
        </w:rPr>
        <w:t>يَؤمُّون</w:t>
      </w:r>
      <w:proofErr w:type="spellEnd"/>
      <w:r>
        <w:rPr>
          <w:rFonts w:ascii="Traditional Arabic" w:eastAsia="Calibri" w:hAnsi="Traditional Arabic" w:cs="Traditional Arabic"/>
          <w:sz w:val="36"/>
          <w:szCs w:val="36"/>
          <w:rtl/>
          <w:lang w:bidi="ar-LB"/>
        </w:rPr>
        <w:t xml:space="preserve"> </w:t>
      </w:r>
      <w:proofErr w:type="spellStart"/>
      <w:r>
        <w:rPr>
          <w:rFonts w:ascii="Traditional Arabic" w:eastAsia="Calibri" w:hAnsi="Traditional Arabic" w:cs="Traditional Arabic"/>
          <w:sz w:val="36"/>
          <w:szCs w:val="36"/>
          <w:rtl/>
          <w:lang w:bidi="ar-LB"/>
        </w:rPr>
        <w:t>يَؤمُّون</w:t>
      </w:r>
      <w:proofErr w:type="spellEnd"/>
    </w:p>
    <w:p w14:paraId="51262B57"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القارئ: </w:t>
      </w:r>
      <w:proofErr w:type="spellStart"/>
      <w:r>
        <w:rPr>
          <w:rFonts w:ascii="Traditional Arabic" w:eastAsia="Calibri" w:hAnsi="Traditional Arabic" w:cs="Traditional Arabic"/>
          <w:b/>
          <w:bCs/>
          <w:sz w:val="36"/>
          <w:szCs w:val="36"/>
          <w:rtl/>
          <w:lang w:bidi="ar-LB"/>
        </w:rPr>
        <w:t>يَؤُمُّونَ</w:t>
      </w:r>
      <w:proofErr w:type="spellEnd"/>
      <w:r>
        <w:rPr>
          <w:rFonts w:ascii="Traditional Arabic" w:eastAsia="Calibri" w:hAnsi="Traditional Arabic" w:cs="Traditional Arabic"/>
          <w:b/>
          <w:bCs/>
          <w:sz w:val="36"/>
          <w:szCs w:val="36"/>
          <w:rtl/>
          <w:lang w:bidi="ar-LB"/>
        </w:rPr>
        <w:t xml:space="preserve"> وَيَقْصِدُونَ فَلَا يَتَمَكَّنُونَ مِنَ الِاسْتِعْصَاءِ لِلدَّاعِي، وَلا الِالْتِوَاءِ عَنْ نِدَاءِ الْمُنَادِي، بَلْ يَأْتُونَ أَذِلَّاءَ مَقْهُورِينَ لِلْقِيَامِ بَيْنَ يَدَيْ رَبِّ الْعَالَمِينَ. </w:t>
      </w:r>
    </w:p>
    <w:p w14:paraId="40599C25"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{خَاشِعَةً أَبْصَارُهُمْ تَرْهَقُهُمْ ذِلَّةٌ} وَذَلِكَ أَنَّ الذِّلَّةَ وَالْقَلَقَ قَدْ مَلَكَ قُلُوبَهُمْ، وَاسْتَوْلَى عَلَى أَفْئِدَتِهِمْ، فَخَشَعَتْ مِنْهُمُ الْأَبْصَارُ، وَسَكَنَتْ مِنْهُمُ الْحَرَكَاتُ، وَانْقَطَعَتِ الْأَصْوَاتُ. </w:t>
      </w:r>
    </w:p>
    <w:p w14:paraId="48C814BA"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فَهَذِهِ الْحَالُ وَالْمَآلُ، هُوَ يَوْمُهُمُ الَّذِي كَانُوا يُوعَدُونَ وَلَا بُدَّ مِنَ الْوَفَاءِ بِوَعْدِ اللَّهِ تَمَّ تفسيرُ سورةِ المعارجِ وَالْحَمْدُ لِلَّهِ. </w:t>
      </w:r>
    </w:p>
    <w:p w14:paraId="3ED002E1" w14:textId="77777777" w:rsidR="00503211" w:rsidRDefault="00503211" w:rsidP="00503211">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b/>
          <w:bCs/>
          <w:sz w:val="36"/>
          <w:szCs w:val="36"/>
          <w:rtl/>
          <w:lang w:bidi="ar-LB"/>
        </w:rPr>
        <w:t xml:space="preserve">الشيخ: </w:t>
      </w:r>
      <w:r>
        <w:rPr>
          <w:rFonts w:ascii="Traditional Arabic" w:eastAsia="Calibri" w:hAnsi="Traditional Arabic" w:cs="Traditional Arabic"/>
          <w:sz w:val="36"/>
          <w:szCs w:val="36"/>
          <w:rtl/>
          <w:lang w:bidi="ar-LB"/>
        </w:rPr>
        <w:t xml:space="preserve">بارك الله بك، نعم </w:t>
      </w:r>
    </w:p>
    <w:bookmarkEnd w:id="1"/>
    <w:p w14:paraId="4D0B4D60"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طالب: </w:t>
      </w:r>
      <w:r>
        <w:rPr>
          <w:rFonts w:ascii="Traditional Arabic" w:eastAsia="Calibri" w:hAnsi="Traditional Arabic" w:cs="Traditional Arabic"/>
          <w:sz w:val="36"/>
          <w:szCs w:val="36"/>
          <w:rtl/>
          <w:lang w:bidi="ar-LB"/>
        </w:rPr>
        <w:t>الأحكام الكبير</w:t>
      </w:r>
    </w:p>
    <w:p w14:paraId="45A43B55"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الشيخ: </w:t>
      </w:r>
      <w:r>
        <w:rPr>
          <w:rFonts w:ascii="Traditional Arabic" w:eastAsia="Calibri" w:hAnsi="Traditional Arabic" w:cs="Traditional Arabic"/>
          <w:sz w:val="36"/>
          <w:szCs w:val="36"/>
          <w:rtl/>
          <w:lang w:bidi="ar-LB"/>
        </w:rPr>
        <w:t>أنس ولَّا [أم] من</w:t>
      </w:r>
    </w:p>
    <w:p w14:paraId="48851574"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طالب: </w:t>
      </w:r>
      <w:r>
        <w:rPr>
          <w:rFonts w:ascii="Traditional Arabic" w:eastAsia="Calibri" w:hAnsi="Traditional Arabic" w:cs="Traditional Arabic"/>
          <w:sz w:val="36"/>
          <w:szCs w:val="36"/>
          <w:rtl/>
          <w:lang w:bidi="ar-LB"/>
        </w:rPr>
        <w:t>إي نعم؟</w:t>
      </w:r>
    </w:p>
    <w:p w14:paraId="3494DA5C" w14:textId="77777777" w:rsidR="00503211" w:rsidRDefault="00503211" w:rsidP="00503211">
      <w:pPr>
        <w:jc w:val="lowKashida"/>
        <w:rPr>
          <w:rFonts w:ascii="Traditional Arabic" w:eastAsia="Calibri" w:hAnsi="Traditional Arabic" w:cs="Traditional Arabic"/>
          <w:b/>
          <w:bCs/>
          <w:sz w:val="36"/>
          <w:szCs w:val="36"/>
          <w:rtl/>
          <w:lang w:bidi="ar-LB"/>
        </w:rPr>
      </w:pPr>
    </w:p>
    <w:p w14:paraId="4D89BF62" w14:textId="77777777" w:rsidR="00503211" w:rsidRDefault="00503211" w:rsidP="00503211">
      <w:pPr>
        <w:bidi w:val="0"/>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sz w:val="36"/>
          <w:szCs w:val="36"/>
          <w:rtl/>
          <w:lang w:bidi="ar-LB"/>
        </w:rPr>
        <w:br w:type="page"/>
      </w:r>
    </w:p>
    <w:p w14:paraId="387FE2C7" w14:textId="77777777" w:rsidR="00503211" w:rsidRDefault="00503211" w:rsidP="00503211">
      <w:pPr>
        <w:jc w:val="lowKashida"/>
        <w:rPr>
          <w:rFonts w:ascii="Traditional Arabic" w:eastAsia="Calibri" w:hAnsi="Traditional Arabic" w:cs="Traditional Arabic"/>
          <w:b/>
          <w:bCs/>
          <w:sz w:val="36"/>
          <w:szCs w:val="36"/>
          <w:lang w:bidi="ar-LB"/>
        </w:rPr>
      </w:pPr>
      <w:r>
        <w:rPr>
          <w:rFonts w:ascii="Traditional Arabic" w:eastAsia="Calibri" w:hAnsi="Traditional Arabic" w:cs="Traditional Arabic"/>
          <w:b/>
          <w:bCs/>
          <w:sz w:val="36"/>
          <w:szCs w:val="36"/>
          <w:rtl/>
          <w:lang w:bidi="ar-LB"/>
        </w:rPr>
        <w:lastRenderedPageBreak/>
        <w:t>(الأحكام الكبير):</w:t>
      </w:r>
    </w:p>
    <w:p w14:paraId="6513B7A6" w14:textId="0F835AF9" w:rsidR="00503211" w:rsidRDefault="00503211" w:rsidP="00503211">
      <w:pPr>
        <w:jc w:val="lowKashida"/>
        <w:rPr>
          <w:rFonts w:ascii="Traditional Arabic" w:eastAsia="Calibri" w:hAnsi="Traditional Arabic" w:cs="Traditional Arabic"/>
          <w:b/>
          <w:bCs/>
          <w:sz w:val="36"/>
          <w:szCs w:val="36"/>
          <w:rtl/>
          <w:lang w:bidi="ar-LB"/>
        </w:rPr>
      </w:pPr>
      <w:bookmarkStart w:id="2" w:name="_Hlk4503446"/>
      <w:r>
        <w:rPr>
          <w:rFonts w:ascii="Traditional Arabic" w:eastAsia="Calibri" w:hAnsi="Traditional Arabic" w:cs="Traditional Arabic"/>
          <w:b/>
          <w:bCs/>
          <w:sz w:val="36"/>
          <w:szCs w:val="36"/>
          <w:rtl/>
          <w:lang w:bidi="ar-LB"/>
        </w:rPr>
        <w:t xml:space="preserve">القارئ: بسمِ اللهِ الرحمنِ الرحيمِ، الحمدُ للهِ ربِّ العالمينَ، وصلَّى اللهُ وسلَّمَ وباركَ على رسولِهِ الأمينِ </w:t>
      </w:r>
      <w:proofErr w:type="spellStart"/>
      <w:r>
        <w:rPr>
          <w:rFonts w:ascii="Traditional Arabic" w:eastAsia="Calibri" w:hAnsi="Traditional Arabic" w:cs="Traditional Arabic"/>
          <w:b/>
          <w:bCs/>
          <w:sz w:val="36"/>
          <w:szCs w:val="36"/>
          <w:rtl/>
          <w:lang w:bidi="ar-LB"/>
        </w:rPr>
        <w:t>وآلِهِ</w:t>
      </w:r>
      <w:proofErr w:type="spellEnd"/>
      <w:r>
        <w:rPr>
          <w:rFonts w:ascii="Traditional Arabic" w:eastAsia="Calibri" w:hAnsi="Traditional Arabic" w:cs="Traditional Arabic"/>
          <w:b/>
          <w:bCs/>
          <w:sz w:val="36"/>
          <w:szCs w:val="36"/>
          <w:rtl/>
          <w:lang w:bidi="ar-LB"/>
        </w:rPr>
        <w:t xml:space="preserve"> وصحبِهِ والتابعينَ.</w:t>
      </w:r>
      <w:r>
        <w:rPr>
          <w:rFonts w:ascii="Traditional Arabic" w:eastAsia="Calibri" w:hAnsi="Traditional Arabic" w:cs="Traditional Arabic" w:hint="cs"/>
          <w:b/>
          <w:bCs/>
          <w:sz w:val="36"/>
          <w:szCs w:val="36"/>
          <w:rtl/>
          <w:lang w:bidi="ar-LB"/>
        </w:rPr>
        <w:t xml:space="preserve"> </w:t>
      </w:r>
      <w:r>
        <w:rPr>
          <w:rFonts w:ascii="Traditional Arabic" w:eastAsia="Calibri" w:hAnsi="Traditional Arabic" w:cs="Traditional Arabic"/>
          <w:b/>
          <w:bCs/>
          <w:sz w:val="36"/>
          <w:szCs w:val="36"/>
          <w:rtl/>
          <w:lang w:bidi="ar-LB"/>
        </w:rPr>
        <w:t>اللهمَّ اغفرْ لنا ولشيخِنا وللحاضرينَ والمستمعينَ ولجميعِ المسلمينَ.</w:t>
      </w:r>
      <w:r>
        <w:rPr>
          <w:rFonts w:ascii="Traditional Arabic" w:eastAsia="Calibri" w:hAnsi="Traditional Arabic" w:cs="Traditional Arabic" w:hint="cs"/>
          <w:b/>
          <w:bCs/>
          <w:sz w:val="36"/>
          <w:szCs w:val="36"/>
          <w:rtl/>
          <w:lang w:bidi="ar-LB"/>
        </w:rPr>
        <w:t xml:space="preserve"> </w:t>
      </w:r>
      <w:r>
        <w:rPr>
          <w:rFonts w:ascii="Traditional Arabic" w:eastAsia="Calibri" w:hAnsi="Traditional Arabic" w:cs="Traditional Arabic"/>
          <w:b/>
          <w:bCs/>
          <w:sz w:val="36"/>
          <w:szCs w:val="36"/>
          <w:rtl/>
          <w:lang w:bidi="ar-LB"/>
        </w:rPr>
        <w:t>قالَ الإمامُ ابنُ كثيرٍ -رحمه الله تعالى- في كتابِهِ "الأحكام الكبير":</w:t>
      </w:r>
    </w:p>
    <w:p w14:paraId="4079475A"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في بابِ الكلامِ على </w:t>
      </w:r>
      <w:proofErr w:type="spellStart"/>
      <w:r>
        <w:rPr>
          <w:rFonts w:ascii="Traditional Arabic" w:eastAsia="Calibri" w:hAnsi="Traditional Arabic" w:cs="Traditional Arabic"/>
          <w:b/>
          <w:bCs/>
          <w:sz w:val="36"/>
          <w:szCs w:val="36"/>
          <w:rtl/>
          <w:lang w:bidi="ar-LB"/>
        </w:rPr>
        <w:t>التَّحرُّمِ</w:t>
      </w:r>
      <w:proofErr w:type="spellEnd"/>
      <w:r>
        <w:rPr>
          <w:rFonts w:ascii="Traditional Arabic" w:eastAsia="Calibri" w:hAnsi="Traditional Arabic" w:cs="Traditional Arabic"/>
          <w:b/>
          <w:bCs/>
          <w:sz w:val="36"/>
          <w:szCs w:val="36"/>
          <w:rtl/>
          <w:lang w:bidi="ar-LB"/>
        </w:rPr>
        <w:t xml:space="preserve"> بالصلاةِ بالتكبيرِ قالَ:</w:t>
      </w:r>
    </w:p>
    <w:p w14:paraId="07B31EB1"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وأما حديثُ عبدِ اللهِ بنِ عباسٍ: </w:t>
      </w:r>
    </w:p>
    <w:p w14:paraId="017703A6" w14:textId="58830400" w:rsidR="00503211" w:rsidRP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فقالَ الحافظُ الطَّبرانيّ في "مُعجمِهِ الكبير": حَدَّثَنَا أَبُو عَبْدِ الْمَلِكِ أَحْمَدُ بْنُ إِبْرَاهِيمَ الْقُرَشِيُّ الدِّمَشْقِيُّ، ثنا سُلَيْمَانُ بْنُ عَبْدِ الرَّحْمَنِ، ثنا سَعْدَانُ بْنُ يَحْيَى، ثنا نَافِعٌ مَوْلَى يُوسُفَ السُّلَمِيُّ، عَنْ عَطَاءٍ، عَنِ ابْنِ عَبَّاسٍ، عَنْ رَسُولِ اللهِ صَلَّى اللهُ عَلَيْهِ وَسَلَّمَ قَالَ: </w:t>
      </w:r>
      <w:r>
        <w:rPr>
          <w:rFonts w:ascii="Traditional Arabic" w:eastAsia="Calibri" w:hAnsi="Traditional Arabic" w:cs="Traditional Arabic"/>
          <w:b/>
          <w:bCs/>
          <w:color w:val="0070C0"/>
          <w:sz w:val="36"/>
          <w:szCs w:val="36"/>
          <w:rtl/>
          <w:lang w:bidi="ar-LB"/>
        </w:rPr>
        <w:t>(مِفْتَاحُ الصَّلَاةِ الطُّهُورُ، وَتَحْرِيمُهَا التَّكْبِيرُ، وَتَحْلِيلُهَا التَّسْلِيمُ).</w:t>
      </w:r>
    </w:p>
    <w:p w14:paraId="4DD3B678"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وقالَ ابنُ أبي شَيْبةَ حدَّثَنَا أَبُو خَالِدٍ الْأَحْمَرُ، عَنِ ابْنِ كُرَيْبٍ، عَنْ أَبِيهِ، عَنِ ابْنِ عَبَّاسٍ قَالَ: "مِفْتَاحُ الصَّلَاةِ الطَّهُورُ، وَتَحْرِيمُهَا التَّكْبِيرُ، وَتَحْلِيلُهَا التَّسْلِيمُ".</w:t>
      </w:r>
    </w:p>
    <w:p w14:paraId="4E0BF827"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وأما حديثُ عائشةَ: </w:t>
      </w:r>
    </w:p>
    <w:p w14:paraId="3C3BDE50"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فقالَ ابنُ أبي شَيْبةَ حدَّثَنَا يَزِيدُ بْنُ هَارُونَ، عَنْ حُسَيْنٍ الْمُعَلِّمِ، عَنْ بُدَيْلٍ، عَنْ أَبِي الْجَوْزَاءِ، عَنْ عَائِشَةَ قَالَتْ: «كَانَ النَّبِيُّ صَلَّى اللهُ عَلَيْهِ وَسَلَّمَ يَفْتَتِحُ الصَّلَاةَ بِالتَّكْبِيرِ، وَكَانَ يَخْتِمُ بِالتَّسْلِيمِ».</w:t>
      </w:r>
    </w:p>
    <w:p w14:paraId="5FCC7D59"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وهكذا رواهُ مسلمٌ وأبو داودَ وابنُ ماجه مِن حديثِ حُسَيْنٍ الْمُعَلِّمِ عن بُدينِ بن مَيْسَرة عَن أبي الجَوزاءِ -واسمُهُ أوسُ بنُ عبدِ اللهِ الرّبعي- قالَ البيهقيّ: وقدْ خالفَهُ حمَّادُ بنُ زيدٍ في إسنادِهِ فرواهُ عن بُديلٍ عَن عبدِ اللهِ بنِ شقيقٍ عن عائشةَ قالَتْ: كانَ رسول الله صلَّى الله عليه وسلَّمَ يَفْتَتِحُ الصَّلَاةَ بِالتَّكْبِيرِ والقراءةَ بــ </w:t>
      </w:r>
      <w:r>
        <w:rPr>
          <w:rFonts w:ascii="Traditional Arabic" w:eastAsia="Calibri" w:hAnsi="Traditional Arabic" w:cs="Traditional Arabic"/>
          <w:b/>
          <w:bCs/>
          <w:color w:val="FF0000"/>
          <w:sz w:val="36"/>
          <w:szCs w:val="36"/>
          <w:rtl/>
          <w:lang w:bidi="ar-LB"/>
        </w:rPr>
        <w:t xml:space="preserve">{الْحَمْدُ لِلَّهِ رَبِّ الْعَالَمِينَ} </w:t>
      </w:r>
      <w:r>
        <w:rPr>
          <w:rFonts w:ascii="Traditional Arabic" w:eastAsia="Calibri" w:hAnsi="Traditional Arabic" w:cs="Traditional Arabic"/>
          <w:b/>
          <w:bCs/>
          <w:sz w:val="28"/>
          <w:szCs w:val="28"/>
          <w:rtl/>
          <w:lang w:bidi="ar-LB"/>
        </w:rPr>
        <w:t>[الفاتحة:2]</w:t>
      </w:r>
    </w:p>
    <w:p w14:paraId="42F1BAD0"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وقالَ الشافعيُّ بعدَ روايتِهِ حديثَ عليٍّ المتقدِّم: وكذلكَ رُويَ عَن ابنِ مسعودٍ، وقدْ أسندَهُ البيهقيُّ مِن طريقِ شعبةَ عن أبي إسحاقٍ عن أبي الأحوصِ عَن عبدِ اللهِ بنِ مسعودٍ قالَ: "مفتاحُ الصلاةِ التكبيرُ وانقضاؤُها التسليمُ".</w:t>
      </w:r>
    </w:p>
    <w:p w14:paraId="4E98A497"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ورواهُ ابنُ أبي شيبةَ عن أبي الأحوصِ عن أبي إسحاقَ بِهِ. </w:t>
      </w:r>
    </w:p>
    <w:p w14:paraId="50EF0554"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ثمَّ قالَ ابنُ أبي شيبةَ: حدَّثَنا ابنُ فُضيلٍ ووكيعٌ عن عثمانَ الثقفيِّ عَن سالمٍ قالَ: قالَ أبو الدَّرداء: "لكلِّ شيءٍ شِعارٌ، وشِعارُ الصلاةِ التكبيرُ". </w:t>
      </w:r>
    </w:p>
    <w:p w14:paraId="7CAC4480" w14:textId="77777777" w:rsidR="00503211" w:rsidRDefault="00503211" w:rsidP="00503211">
      <w:pPr>
        <w:jc w:val="lowKashida"/>
        <w:rPr>
          <w:rFonts w:ascii="Traditional Arabic" w:eastAsia="Calibri" w:hAnsi="Traditional Arabic" w:cs="Traditional Arabic"/>
          <w:b/>
          <w:bCs/>
          <w:color w:val="0070C0"/>
          <w:sz w:val="36"/>
          <w:szCs w:val="36"/>
          <w:rtl/>
          <w:lang w:bidi="ar-LB"/>
        </w:rPr>
      </w:pPr>
      <w:r>
        <w:rPr>
          <w:rFonts w:ascii="Traditional Arabic" w:eastAsia="Calibri" w:hAnsi="Traditional Arabic" w:cs="Traditional Arabic"/>
          <w:b/>
          <w:bCs/>
          <w:sz w:val="36"/>
          <w:szCs w:val="36"/>
          <w:rtl/>
          <w:lang w:bidi="ar-LB"/>
        </w:rPr>
        <w:lastRenderedPageBreak/>
        <w:t xml:space="preserve">وسيأتي في حديثِ أبي هريرةَ أنَّه -عليهِ السلامُ- قالَ للمُسِيءِ صلاتَهُ: </w:t>
      </w:r>
      <w:r>
        <w:rPr>
          <w:rFonts w:ascii="Traditional Arabic" w:eastAsia="Calibri" w:hAnsi="Traditional Arabic" w:cs="Traditional Arabic"/>
          <w:b/>
          <w:bCs/>
          <w:color w:val="0070C0"/>
          <w:sz w:val="36"/>
          <w:szCs w:val="36"/>
          <w:rtl/>
          <w:lang w:bidi="ar-LB"/>
        </w:rPr>
        <w:t xml:space="preserve">(إِذَا قُمْتَ إِلَى الصَّلَاةِ فَتَوَضَّأْ واسْتَقْبِلِ القِبْلَةَ وَكَبِّرْ، ثُمَّ اقْرَأْ مَا تَيَسَّرَ مَعَكَ مِنَ القُرْآنِ). </w:t>
      </w:r>
    </w:p>
    <w:p w14:paraId="77CCCC4C"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وفي الحديثِ المتفقِ عليهِ عَن مالكِ بن </w:t>
      </w:r>
      <w:proofErr w:type="spellStart"/>
      <w:r>
        <w:rPr>
          <w:rFonts w:ascii="Traditional Arabic" w:eastAsia="Calibri" w:hAnsi="Traditional Arabic" w:cs="Traditional Arabic"/>
          <w:b/>
          <w:bCs/>
          <w:sz w:val="36"/>
          <w:szCs w:val="36"/>
          <w:rtl/>
          <w:lang w:bidi="ar-LB"/>
        </w:rPr>
        <w:t>الحُوَيْرِث</w:t>
      </w:r>
      <w:proofErr w:type="spellEnd"/>
      <w:r>
        <w:rPr>
          <w:rFonts w:ascii="Traditional Arabic" w:eastAsia="Calibri" w:hAnsi="Traditional Arabic" w:cs="Traditional Arabic"/>
          <w:b/>
          <w:bCs/>
          <w:sz w:val="36"/>
          <w:szCs w:val="36"/>
          <w:rtl/>
          <w:lang w:bidi="ar-LB"/>
        </w:rPr>
        <w:t xml:space="preserve"> أنَّ رسولَ اللهَ صلَّى الله عليه وسلَّمَ قالَ: </w:t>
      </w:r>
      <w:r>
        <w:rPr>
          <w:rFonts w:ascii="Traditional Arabic" w:eastAsia="Calibri" w:hAnsi="Traditional Arabic" w:cs="Traditional Arabic"/>
          <w:b/>
          <w:bCs/>
          <w:color w:val="0070C0"/>
          <w:sz w:val="36"/>
          <w:szCs w:val="36"/>
          <w:rtl/>
          <w:lang w:bidi="ar-LB"/>
        </w:rPr>
        <w:t>(صَلُّوا كَمَا رَأَيْتُمُونِي أُصَلِّي)</w:t>
      </w:r>
      <w:r>
        <w:rPr>
          <w:rFonts w:ascii="Traditional Arabic" w:eastAsia="Calibri" w:hAnsi="Traditional Arabic" w:cs="Traditional Arabic"/>
          <w:b/>
          <w:bCs/>
          <w:sz w:val="36"/>
          <w:szCs w:val="36"/>
          <w:rtl/>
          <w:lang w:bidi="ar-LB"/>
        </w:rPr>
        <w:t xml:space="preserve">. </w:t>
      </w:r>
    </w:p>
    <w:p w14:paraId="06C66BBC"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قالَ الأصحابُ: وقد ثبتَ أنَّه -عليه السلام- كان يُكبِّرُ في ابتداءِ الصلاةِ تكبيرةَ الإحرامِ، فتدخلُ الأقوالِ في عمومِ هذا الحديثِ وإنْ لمْ تكنْ مِن مُتعلَّقَاتِ الرؤيةِ، بأنَّهُ قالَ: (صَلُّوا كَمَا رَأَيْتُمُونِي أُصَلِّي) وَقَدْ رُئِيَ يُصلِّي كذلكَ، فيَجبُ اتِّبَاعَهُ فيما قالَهُ وفعلَهُ إلا ما خرجَ مِن ذلكَ بدليلٍ</w:t>
      </w:r>
    </w:p>
    <w:p w14:paraId="051FC2F9" w14:textId="62757728" w:rsidR="00503211" w:rsidRDefault="00503211" w:rsidP="00503211">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b/>
          <w:bCs/>
          <w:sz w:val="36"/>
          <w:szCs w:val="36"/>
          <w:rtl/>
          <w:lang w:bidi="ar-LB"/>
        </w:rPr>
        <w:t xml:space="preserve">الشيخ: </w:t>
      </w:r>
      <w:r>
        <w:rPr>
          <w:rFonts w:ascii="Traditional Arabic" w:eastAsia="Calibri" w:hAnsi="Traditional Arabic" w:cs="Traditional Arabic"/>
          <w:sz w:val="36"/>
          <w:szCs w:val="36"/>
          <w:rtl/>
          <w:lang w:bidi="ar-LB"/>
        </w:rPr>
        <w:t>يعني ليسَ من مُتعلّقات الرؤية البصرية، الأقوالُ تكونُ مسموعةً وأشياء معلومة، متعلّقاتُ الرؤية: هي أفعالٌ، كأنَّ هذا مراده، ولكن الـمُراد في الحقيقة (كَمَا رَأَيْتُمُونِي) فيما يُرى وفيما يُعلَم يشمل، تقولُ: "رأيتُه يصلي كذا وكذا"، ويشمل هذا المعنى يشملُ الأقوالَ والأفعالَ</w:t>
      </w:r>
      <w:r>
        <w:rPr>
          <w:rFonts w:ascii="Traditional Arabic" w:eastAsia="Calibri" w:hAnsi="Traditional Arabic" w:cs="Traditional Arabic" w:hint="cs"/>
          <w:sz w:val="36"/>
          <w:szCs w:val="36"/>
          <w:rtl/>
          <w:lang w:bidi="ar-LB"/>
        </w:rPr>
        <w:t>.</w:t>
      </w:r>
    </w:p>
    <w:p w14:paraId="4F692B1F" w14:textId="77777777" w:rsidR="00503211" w:rsidRDefault="00503211" w:rsidP="00503211">
      <w:pPr>
        <w:jc w:val="lowKashida"/>
        <w:rPr>
          <w:rFonts w:ascii="Traditional Arabic" w:eastAsia="Calibri" w:hAnsi="Traditional Arabic" w:cs="Traditional Arabic"/>
          <w:sz w:val="36"/>
          <w:szCs w:val="36"/>
          <w:rtl/>
          <w:lang w:bidi="ar-LB"/>
        </w:rPr>
      </w:pPr>
    </w:p>
    <w:p w14:paraId="2E877C5C"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القارئ: وَقَدْ رُئِيَ يُصلِّي كذلكَ فيَجبُ اتِّبَاعَهُ فيما قالَهُ وفعلَهُ إلا ما خرجَ مِن ذلكَ بدليلٍ، وقدْ قالَ بعضُهم: المرادُ بالرؤيةِ هاهنا: العلمُ</w:t>
      </w:r>
    </w:p>
    <w:p w14:paraId="1EBAAE37"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الشيخ: </w:t>
      </w:r>
      <w:r>
        <w:rPr>
          <w:rFonts w:ascii="Traditional Arabic" w:eastAsia="Calibri" w:hAnsi="Traditional Arabic" w:cs="Traditional Arabic"/>
          <w:sz w:val="36"/>
          <w:szCs w:val="36"/>
          <w:rtl/>
          <w:lang w:bidi="ar-LB"/>
        </w:rPr>
        <w:t>يعني: الرؤيةَ العلميَّة.</w:t>
      </w:r>
    </w:p>
    <w:p w14:paraId="7ABA30D2"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القارئ: كأنَّه قالَ: "صَلُّوا كَمَا علمتموني أُصَلِّي"، ذكرَ هذَيْنِ الاحتمالَيْنِ القاضي أبو الطَّيّبِ الطَّبري.</w:t>
      </w:r>
    </w:p>
    <w:p w14:paraId="53EFD502"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ذِكرُ حديثٍ في فضلِ تكبيرةِ الإحرامِ فإنَّها مِن الصلاةِ:</w:t>
      </w:r>
    </w:p>
    <w:p w14:paraId="32CB9D25"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قالَ أبو يَعْلَى: حَدَّثنا سُوَيْدُ بْنُ سَعِيدٍ، حَدَّثنا الحَسَنُ بْنُ السَّكَنِ البَصْرِيُّ، عَنِ الأَعْمَشِ، عَنْ أَبِي ظَبْيَانَ، عَنْ أَبِي هُرَيْرَةَ قَالَ: قَالَ رَسُولُ اللهِ صَلى الله عَلَيه وسَلمَ: </w:t>
      </w:r>
      <w:r>
        <w:rPr>
          <w:rFonts w:ascii="Traditional Arabic" w:eastAsia="Calibri" w:hAnsi="Traditional Arabic" w:cs="Traditional Arabic"/>
          <w:b/>
          <w:bCs/>
          <w:color w:val="0070C0"/>
          <w:sz w:val="36"/>
          <w:szCs w:val="36"/>
          <w:rtl/>
          <w:lang w:bidi="ar-LB"/>
        </w:rPr>
        <w:t>(لِكُلِّ شَيْءٍ صَفْوَةٌ، وَصَفْوَةُ الصَّلاَةِ التَّكْبِيرَةُ الأُولَى).</w:t>
      </w:r>
    </w:p>
    <w:p w14:paraId="4858721A"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الشيخ: </w:t>
      </w:r>
      <w:r>
        <w:rPr>
          <w:rFonts w:ascii="Traditional Arabic" w:eastAsia="Calibri" w:hAnsi="Traditional Arabic" w:cs="Traditional Arabic"/>
          <w:sz w:val="36"/>
          <w:szCs w:val="36"/>
          <w:rtl/>
          <w:lang w:bidi="ar-LB"/>
        </w:rPr>
        <w:t>كأن خلاصتها التكبيرة الأولى؛ لأنَّها هِي مدخلُها، وبها تنعقدُ، ولهذا عدَّهَا العلماءُ ركنًا دونَ سائر التكبيرات.</w:t>
      </w:r>
    </w:p>
    <w:p w14:paraId="041E2B3D"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القارئ: فصلٌ: وأمَّا صفةُ التكبيرِ فإنَّهُ يقولُ: "الله أكبر"، قالَ النوويُّ: وهذا مُجمعٌ عليهِ. وإنْ قالَ: "اللهُ الأكبرُ" انعقدَتْ على المذهبِ الصحيحِ، وبِهِ قطعَ الجمهورُ، وعلَّلَهُ صاحبُ "المُهذَّب" وغيرُهُ بأنَّهُ قَدْ أتَى بالتكبيرةِ وزيادةٍ، قالَ: وحَكَى القاضي أبو الطَّيِّب وصاحبُ التَّتِمَّةِ وغيرُهما قولاً أنَّه لا تنعقدُ بِه الصلاةُ وهو مذهبُ مالكٍ وأحمدَ وداودَ</w:t>
      </w:r>
    </w:p>
    <w:p w14:paraId="146D63D5" w14:textId="10A82C31"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lastRenderedPageBreak/>
        <w:t xml:space="preserve">الشيخ: </w:t>
      </w:r>
      <w:r>
        <w:rPr>
          <w:rFonts w:ascii="Traditional Arabic" w:eastAsia="Calibri" w:hAnsi="Traditional Arabic" w:cs="Traditional Arabic"/>
          <w:sz w:val="36"/>
          <w:szCs w:val="36"/>
          <w:rtl/>
          <w:lang w:bidi="ar-LB"/>
        </w:rPr>
        <w:t>لأنه خلاف اللَّفظ الوارد، الوارد: "اللهُ أكبرُ". أمَّا أنه يقول: "اللهُ الأكبرُ"! "اللهُ أكبرُ" مبتدأ وخبر، "اللهُ أكبرُ" فيها الاخبار. وأمَّا إذا قلتَ: "اللهُ الأكبرُ" فإن لفظ "الأكبرُ" يُحتمل أن يكون صفةً ولم يأتِ الخبر "اللهُ الأكبرُ" أيش؟ السامع ينتظر تتمَّة "اللهُ الأكبرُ" عظيمٌ، "اللهُ الأكبرُ" كريمٌ، لكن إذا قلتَ: "اللهُ أكبرُ" صارت مبتدأ وخبر متضمَّن الإخبار بأنَّ اللهَ أكبرُ مِن كلِّ شيء.</w:t>
      </w:r>
    </w:p>
    <w:p w14:paraId="1EB404CE" w14:textId="77777777" w:rsidR="00503211" w:rsidRDefault="00503211" w:rsidP="00503211">
      <w:pPr>
        <w:jc w:val="lowKashida"/>
        <w:rPr>
          <w:rFonts w:ascii="Traditional Arabic" w:eastAsia="Calibri" w:hAnsi="Traditional Arabic" w:cs="Traditional Arabic"/>
          <w:b/>
          <w:bCs/>
          <w:sz w:val="36"/>
          <w:szCs w:val="36"/>
          <w:rtl/>
          <w:lang w:bidi="ar-LB"/>
        </w:rPr>
      </w:pPr>
    </w:p>
    <w:p w14:paraId="439B9D59"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القارئ: قلتُ: وهذا القولُ معَ وِفاقِ الجماعةِ المذكورين يعضدُهُ ما سنذكرُهُ مِن الأحاديثِ أنَّهُ عليهِ السلامُ كانَ يقولُ: "الله أكبر" وهو الذي أُمِرَ بِهِ</w:t>
      </w:r>
    </w:p>
    <w:p w14:paraId="43F0374C"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الشيخ: </w:t>
      </w:r>
      <w:r>
        <w:rPr>
          <w:rFonts w:ascii="Traditional Arabic" w:eastAsia="Calibri" w:hAnsi="Traditional Arabic" w:cs="Traditional Arabic"/>
          <w:sz w:val="36"/>
          <w:szCs w:val="36"/>
          <w:rtl/>
          <w:lang w:bidi="ar-LB"/>
        </w:rPr>
        <w:t>وهو الذي أَمَرَ به</w:t>
      </w:r>
    </w:p>
    <w:p w14:paraId="718641E3"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القارئ: وهو الذي أَمَرَ بِهِ</w:t>
      </w:r>
    </w:p>
    <w:p w14:paraId="469A9527"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الشيخ: </w:t>
      </w:r>
      <w:r>
        <w:rPr>
          <w:rFonts w:ascii="Traditional Arabic" w:eastAsia="Calibri" w:hAnsi="Traditional Arabic" w:cs="Traditional Arabic"/>
          <w:sz w:val="36"/>
          <w:szCs w:val="36"/>
          <w:rtl/>
          <w:lang w:bidi="ar-LB"/>
        </w:rPr>
        <w:t>عندك كذا</w:t>
      </w:r>
      <w:r>
        <w:rPr>
          <w:rFonts w:ascii="Traditional Arabic" w:eastAsia="Calibri" w:hAnsi="Traditional Arabic" w:cs="Traditional Arabic"/>
          <w:b/>
          <w:bCs/>
          <w:sz w:val="36"/>
          <w:szCs w:val="36"/>
          <w:rtl/>
          <w:lang w:bidi="ar-LB"/>
        </w:rPr>
        <w:t>؟</w:t>
      </w:r>
    </w:p>
    <w:p w14:paraId="3358E464"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القارئ: عندي: أُمِرَ به</w:t>
      </w:r>
    </w:p>
    <w:p w14:paraId="743EA764"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الشيخ: </w:t>
      </w:r>
      <w:r>
        <w:rPr>
          <w:rFonts w:ascii="Traditional Arabic" w:eastAsia="Calibri" w:hAnsi="Traditional Arabic" w:cs="Traditional Arabic"/>
          <w:sz w:val="36"/>
          <w:szCs w:val="36"/>
          <w:rtl/>
          <w:lang w:bidi="ar-LB"/>
        </w:rPr>
        <w:t xml:space="preserve">يُحتمل أنه أُمِرَ به الرسولُ في قولِهِ: </w:t>
      </w:r>
      <w:r>
        <w:rPr>
          <w:rFonts w:ascii="Traditional Arabic" w:eastAsia="Calibri" w:hAnsi="Traditional Arabic" w:cs="Traditional Arabic"/>
          <w:color w:val="FF0000"/>
          <w:sz w:val="36"/>
          <w:szCs w:val="36"/>
          <w:rtl/>
          <w:lang w:bidi="ar-LB"/>
        </w:rPr>
        <w:t xml:space="preserve">{وَكَبِّرْهُ تَكْبِيرًا} </w:t>
      </w:r>
      <w:r>
        <w:rPr>
          <w:rFonts w:ascii="Traditional Arabic" w:eastAsia="Calibri" w:hAnsi="Traditional Arabic" w:cs="Traditional Arabic"/>
          <w:sz w:val="28"/>
          <w:szCs w:val="28"/>
          <w:rtl/>
          <w:lang w:bidi="ar-LB"/>
        </w:rPr>
        <w:t>[الإسراء:111]</w:t>
      </w:r>
      <w:r>
        <w:rPr>
          <w:rFonts w:ascii="Traditional Arabic" w:eastAsia="Calibri" w:hAnsi="Traditional Arabic" w:cs="Traditional Arabic"/>
          <w:sz w:val="36"/>
          <w:szCs w:val="36"/>
          <w:rtl/>
          <w:lang w:bidi="ar-LB"/>
        </w:rPr>
        <w:t xml:space="preserve"> احتمال.</w:t>
      </w:r>
    </w:p>
    <w:p w14:paraId="22A8AA15"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طالب: (</w:t>
      </w:r>
      <w:r>
        <w:rPr>
          <w:rFonts w:ascii="Traditional Arabic" w:eastAsia="Calibri" w:hAnsi="Traditional Arabic" w:cs="Traditional Arabic"/>
          <w:sz w:val="36"/>
          <w:szCs w:val="36"/>
          <w:rtl/>
          <w:lang w:bidi="ar-LB"/>
        </w:rPr>
        <w:t>إذا قمتَ إلى الصلاةِ فَكَبِّر)</w:t>
      </w:r>
    </w:p>
    <w:p w14:paraId="3B9199C2"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الشيخ: </w:t>
      </w:r>
      <w:r>
        <w:rPr>
          <w:rFonts w:ascii="Traditional Arabic" w:eastAsia="Calibri" w:hAnsi="Traditional Arabic" w:cs="Traditional Arabic"/>
          <w:sz w:val="36"/>
          <w:szCs w:val="36"/>
          <w:rtl/>
          <w:lang w:bidi="ar-LB"/>
        </w:rPr>
        <w:t>يحتملُ هذا وهذا</w:t>
      </w:r>
    </w:p>
    <w:p w14:paraId="5BC46ECF"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القارئ: وهو الذي أَمَرَ بِهِ وأنْ يقتدي بِهِ فيهِ كمَا سَلَفَ</w:t>
      </w:r>
    </w:p>
    <w:p w14:paraId="19DBD20B"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الشيخ: </w:t>
      </w:r>
      <w:r>
        <w:rPr>
          <w:rFonts w:ascii="Traditional Arabic" w:eastAsia="Calibri" w:hAnsi="Traditional Arabic" w:cs="Traditional Arabic"/>
          <w:sz w:val="36"/>
          <w:szCs w:val="36"/>
          <w:rtl/>
          <w:lang w:bidi="ar-LB"/>
        </w:rPr>
        <w:t>يُقتَدى بِه فيه، كأنَّه يشيرُ إلى قوله: (صَلُّوا كَمَا رَأَيْتُمُونِي أُصَلِّي)</w:t>
      </w:r>
    </w:p>
    <w:p w14:paraId="2139ACB0" w14:textId="79E00D8F"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القارئ: وهذا تعبُّدٌ فيُتَّبَعُ ما وردَ النصُّ بِهِ ولا يُقاسُ عليهِ غيرُهُ، اللهمَّ إلَّا ما كانَ في معناهُ أو أبلغَ منهُ إن سُلِّمَ ذلكَ فيَبْقَى محلَّ نظرٍ واللهُ أعلمُ.</w:t>
      </w:r>
    </w:p>
    <w:p w14:paraId="3CA29B1A"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وقدْ قالَ الشافعيُّ والأصحابُ لا يُجزئُ أنْ يقولَ: "الرحمنُ أكبرُ" أو "اللهُ أعظمُ" ونحو ذلكَ؛ لورودِ التعبُّدِ باللَّفظِ المرويِّ، ولنا وجهٌ حكاهُ ابنُ كجٍّ أنَّه يُجزئُ "الرحمنُ أكبرُ" أو "الرحيمُ أكبرُ".</w:t>
      </w:r>
    </w:p>
    <w:p w14:paraId="45251301" w14:textId="5DD0F2EB"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الشيخ: </w:t>
      </w:r>
      <w:r>
        <w:rPr>
          <w:rFonts w:ascii="Traditional Arabic" w:eastAsia="Calibri" w:hAnsi="Traditional Arabic" w:cs="Traditional Arabic"/>
          <w:sz w:val="36"/>
          <w:szCs w:val="36"/>
          <w:rtl/>
          <w:lang w:bidi="ar-LB"/>
        </w:rPr>
        <w:t xml:space="preserve">هذه أراءٌ واجتهاداتٌ، القول بأنَّه لا يُجزئُ هو الأظهر، لماذا؟ ما الذي جعلكَ تعدلُ عن "الله أكبر" إلى أن تقول: "الرحمنُ أكبر؟" </w:t>
      </w:r>
      <w:r>
        <w:rPr>
          <w:rFonts w:ascii="Traditional Arabic" w:eastAsia="Calibri" w:hAnsi="Traditional Arabic" w:cs="Traditional Arabic"/>
          <w:color w:val="FF0000"/>
          <w:sz w:val="36"/>
          <w:szCs w:val="36"/>
          <w:rtl/>
          <w:lang w:bidi="ar-LB"/>
        </w:rPr>
        <w:t xml:space="preserve">{أَأَنْتُمْ أَعْلَمُ أَمِ اللَّهُ} </w:t>
      </w:r>
      <w:r>
        <w:rPr>
          <w:rFonts w:ascii="Traditional Arabic" w:eastAsia="Calibri" w:hAnsi="Traditional Arabic" w:cs="Traditional Arabic"/>
          <w:sz w:val="28"/>
          <w:szCs w:val="28"/>
          <w:rtl/>
          <w:lang w:bidi="ar-LB"/>
        </w:rPr>
        <w:t>[البقرة:140]</w:t>
      </w:r>
      <w:r>
        <w:rPr>
          <w:rFonts w:ascii="Traditional Arabic" w:eastAsia="Calibri" w:hAnsi="Traditional Arabic" w:cs="Traditional Arabic" w:hint="cs"/>
          <w:b/>
          <w:bCs/>
          <w:sz w:val="36"/>
          <w:szCs w:val="36"/>
          <w:rtl/>
          <w:lang w:bidi="ar-LB"/>
        </w:rPr>
        <w:t>.</w:t>
      </w:r>
    </w:p>
    <w:p w14:paraId="3403FEBC" w14:textId="77777777" w:rsidR="00503211" w:rsidRDefault="00503211" w:rsidP="00503211">
      <w:pPr>
        <w:jc w:val="lowKashida"/>
        <w:rPr>
          <w:rFonts w:ascii="Traditional Arabic" w:eastAsia="Calibri" w:hAnsi="Traditional Arabic" w:cs="Traditional Arabic"/>
          <w:b/>
          <w:bCs/>
          <w:sz w:val="36"/>
          <w:szCs w:val="36"/>
          <w:rtl/>
          <w:lang w:bidi="ar-LB"/>
        </w:rPr>
      </w:pPr>
    </w:p>
    <w:p w14:paraId="3A56F00B"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القارئ: قالَ النوويُّ: وهو ضعيفٌ، قلتُ: يمكن أن يُوجَّهَ "الرحمنُ أكبرُ" بقولِهِ تعالى: </w:t>
      </w:r>
      <w:r>
        <w:rPr>
          <w:rFonts w:ascii="Traditional Arabic" w:eastAsia="Calibri" w:hAnsi="Traditional Arabic" w:cs="Traditional Arabic"/>
          <w:b/>
          <w:bCs/>
          <w:color w:val="FF0000"/>
          <w:sz w:val="36"/>
          <w:szCs w:val="36"/>
          <w:rtl/>
          <w:lang w:bidi="ar-LB"/>
        </w:rPr>
        <w:t xml:space="preserve">{قُلِ ادْعُوا اللَّهَ أَوِ ادْعُوا الرَّحْمَنَ أَيًّا مَا تَدْعُوا فَلَهُ الْأَسْمَاءُ الْحُسْنَى} </w:t>
      </w:r>
      <w:r>
        <w:rPr>
          <w:rFonts w:ascii="Traditional Arabic" w:eastAsia="Calibri" w:hAnsi="Traditional Arabic" w:cs="Traditional Arabic"/>
          <w:b/>
          <w:bCs/>
          <w:sz w:val="28"/>
          <w:szCs w:val="28"/>
          <w:rtl/>
          <w:lang w:bidi="ar-LB"/>
        </w:rPr>
        <w:t>[الإسراء:111]</w:t>
      </w:r>
    </w:p>
    <w:p w14:paraId="3443B84E"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lastRenderedPageBreak/>
        <w:t>مسألةٌ: ولو أَتَى بالتكبيرِ ثمَّ زادَ بعدَهُ زيادةً مثلَ أنْ يقولَ: "اللهُ أكبرُ وأجلُّ وأعظمُ" أو "اللهُ أكبرُ كبيرًا" أو "اللهُ أكبرُ مِن كلِّ شيءٍ" أجزأهُ بلا خلافٍ قالَهُ النوويُّ، وكذلكَ لو قالَ: "اللهُ الجليلُ أكبرُ" ونحو ذلكَ في أصحِّ الوجهَيْنِ إلَّا أنْ يطولَ الفصلُ بينَ لفظِ الجلالةِ والتكبيرِ كقولِهِ: "اللهُ لا إلهَ إلا هوَ الملكُ القُدُّوسُ أكبرُ" لم يجزئُهُ بلا خلافٍ لخروجِهِ عن اسمِ التكبيرِ، قالَهُ النوويُّ أيضًا.</w:t>
      </w:r>
    </w:p>
    <w:p w14:paraId="250247CD"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مسألة</w:t>
      </w:r>
    </w:p>
    <w:p w14:paraId="6389578A" w14:textId="1850323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الشيخ: </w:t>
      </w:r>
      <w:r>
        <w:rPr>
          <w:rFonts w:ascii="Traditional Arabic" w:eastAsia="Calibri" w:hAnsi="Traditional Arabic" w:cs="Traditional Arabic"/>
          <w:sz w:val="36"/>
          <w:szCs w:val="36"/>
          <w:rtl/>
          <w:lang w:bidi="ar-LB"/>
        </w:rPr>
        <w:t xml:space="preserve">كلُّ هذا عَرضُ مذاهب ضمنَ مذهبِ الشافعية، أقوالٌ لأصحابِ الشافعي، وكلٌّ لَه فيما قالَه تأويلٌ وشبهةٌ، وإذا اختلفَ الناسُ فاعتصمْ بالهُدَى البَيّن، اسلكِ الطريق الواضح ودَعْ عنكَ الطرق الـمُشتبهة، اسلكِ الطريق البيِّن، "قيل وقيل </w:t>
      </w:r>
      <w:proofErr w:type="spellStart"/>
      <w:r>
        <w:rPr>
          <w:rFonts w:ascii="Traditional Arabic" w:eastAsia="Calibri" w:hAnsi="Traditional Arabic" w:cs="Traditional Arabic"/>
          <w:sz w:val="36"/>
          <w:szCs w:val="36"/>
          <w:rtl/>
          <w:lang w:bidi="ar-LB"/>
        </w:rPr>
        <w:t>وقيل</w:t>
      </w:r>
      <w:proofErr w:type="spellEnd"/>
      <w:r>
        <w:rPr>
          <w:rFonts w:ascii="Traditional Arabic" w:eastAsia="Calibri" w:hAnsi="Traditional Arabic" w:cs="Traditional Arabic"/>
          <w:sz w:val="36"/>
          <w:szCs w:val="36"/>
          <w:rtl/>
          <w:lang w:bidi="ar-LB"/>
        </w:rPr>
        <w:t>" ما لنا ولهذهِ الأقوال، ومَنْ قالها جاهلاً ربَّما يُعذَرُ لجهلِهِ، لكن يُعلَّم أنَّ ما فعلَهُ خطأٌ.</w:t>
      </w:r>
    </w:p>
    <w:p w14:paraId="57A31922" w14:textId="77777777" w:rsidR="00503211" w:rsidRDefault="00503211" w:rsidP="00503211">
      <w:pPr>
        <w:jc w:val="lowKashida"/>
        <w:rPr>
          <w:rFonts w:ascii="Traditional Arabic" w:eastAsia="Calibri" w:hAnsi="Traditional Arabic" w:cs="Traditional Arabic"/>
          <w:b/>
          <w:bCs/>
          <w:sz w:val="36"/>
          <w:szCs w:val="36"/>
          <w:rtl/>
          <w:lang w:bidi="ar-LB"/>
        </w:rPr>
      </w:pPr>
    </w:p>
    <w:p w14:paraId="26F041B2"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القارئ: مسألةٌ: ولو قالَ: "أكبرُ اللهُ" أو "الأكبرُ اللهُ" فقد نصَّ الشافعيُّ على عدمِ </w:t>
      </w:r>
      <w:proofErr w:type="spellStart"/>
      <w:r>
        <w:rPr>
          <w:rFonts w:ascii="Traditional Arabic" w:eastAsia="Calibri" w:hAnsi="Traditional Arabic" w:cs="Traditional Arabic"/>
          <w:b/>
          <w:bCs/>
          <w:sz w:val="36"/>
          <w:szCs w:val="36"/>
          <w:rtl/>
          <w:lang w:bidi="ar-LB"/>
        </w:rPr>
        <w:t>الإجزاءِ</w:t>
      </w:r>
      <w:proofErr w:type="spellEnd"/>
      <w:r>
        <w:rPr>
          <w:rFonts w:ascii="Traditional Arabic" w:eastAsia="Calibri" w:hAnsi="Traditional Arabic" w:cs="Traditional Arabic"/>
          <w:b/>
          <w:bCs/>
          <w:sz w:val="36"/>
          <w:szCs w:val="36"/>
          <w:rtl/>
          <w:lang w:bidi="ar-LB"/>
        </w:rPr>
        <w:t xml:space="preserve"> فيها، ونصَّ على أنَّه لو قالَ في آخرِ الصلاةِ: "عليكمُ السلامُ" صحَّ سلامُهُ، فخُرِّجَ مِنْ كلٍّ منهما قولٌ، وصحَّحَ الجمهورُ تقريرَ النصَّينِ؛ لأنَّ هذا يُعَدُّ تكبيراً بخلف ذلكَ فإنَّه سلامٌ لغويٌّ، وقالَ في "الـمُهَذَّب": كما لو قدَّمَ آيةً على آيةٍ، وذهبَ الشيخُ أبو محمَّدٍ إلى </w:t>
      </w:r>
      <w:proofErr w:type="spellStart"/>
      <w:r>
        <w:rPr>
          <w:rFonts w:ascii="Traditional Arabic" w:eastAsia="Calibri" w:hAnsi="Traditional Arabic" w:cs="Traditional Arabic"/>
          <w:b/>
          <w:bCs/>
          <w:sz w:val="36"/>
          <w:szCs w:val="36"/>
          <w:rtl/>
          <w:lang w:bidi="ar-LB"/>
        </w:rPr>
        <w:t>الإجزاءِ</w:t>
      </w:r>
      <w:proofErr w:type="spellEnd"/>
      <w:r>
        <w:rPr>
          <w:rFonts w:ascii="Traditional Arabic" w:eastAsia="Calibri" w:hAnsi="Traditional Arabic" w:cs="Traditional Arabic"/>
          <w:b/>
          <w:bCs/>
          <w:sz w:val="36"/>
          <w:szCs w:val="36"/>
          <w:rtl/>
          <w:lang w:bidi="ar-LB"/>
        </w:rPr>
        <w:t xml:space="preserve"> في قولِهِ: "الأكبرُ اللهُ" دونَ "أكبرُ الله" وضعَّفَهُ ابنُهُ إمامُ الحرمَيْن.</w:t>
      </w:r>
    </w:p>
    <w:p w14:paraId="6A15071A"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مسألةٌ: قالَ أصحابُنا وغيرُهم: وليسَ لأحدٍ أنْ يُكبِّرَ بغيرِ العربيةِ وهو يُحسِنُها، وعليهِ أنْ يُكبِّرَ بلسانِهِ إلى أنْ يتعلَّمَ العربيةَ فَيُكَبِّرُ بها، للتعبُّدِ الواردِ فيها كقراءةِ القرآنِ الذي أنزلَهُ اللهُ بلسانٍ عربيٍّ مبينٍ وهذا مذهبُ مالكٍ وأحمدَ وأبي يوسفَ ومحمَّدُ بنُ الحسنِ وداودُ بن عليٍّ الظاهريّ، والخلافُ معَ أبي حنيفةَ في ذلكَ</w:t>
      </w:r>
    </w:p>
    <w:p w14:paraId="43BE6E8D"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الشيخ: </w:t>
      </w:r>
      <w:r>
        <w:rPr>
          <w:rFonts w:ascii="Traditional Arabic" w:eastAsia="Calibri" w:hAnsi="Traditional Arabic" w:cs="Traditional Arabic"/>
          <w:sz w:val="36"/>
          <w:szCs w:val="36"/>
          <w:rtl/>
          <w:lang w:bidi="ar-LB"/>
        </w:rPr>
        <w:t>عجيب! نسأل الله العافية.</w:t>
      </w:r>
    </w:p>
    <w:p w14:paraId="7BA3E598"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القارئ: تنبيهٌ: ذكرَ الأزهريُّ وغيرُهُ مِن أهلِ اللُّغةِ في معنى قولِه: "اللهُ أكبرُ" قولينَ: </w:t>
      </w:r>
    </w:p>
    <w:p w14:paraId="59ABF845"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أحدُهُما أنْ أُكَبِّرَ بمعنى "كبير"، كقولِهِم: "هذا أمرٌ أهونُ" أي: هَيِّن ورجَّحَهُ الزجَّاج. قلتُ: وهو أحدُ قَوْلَي الناسِ في قولِهِ تعالى: </w:t>
      </w:r>
      <w:r>
        <w:rPr>
          <w:rFonts w:ascii="Traditional Arabic" w:eastAsia="Calibri" w:hAnsi="Traditional Arabic" w:cs="Traditional Arabic"/>
          <w:b/>
          <w:bCs/>
          <w:color w:val="FF0000"/>
          <w:sz w:val="36"/>
          <w:szCs w:val="36"/>
          <w:rtl/>
          <w:lang w:bidi="ar-LB"/>
        </w:rPr>
        <w:t xml:space="preserve">{وَهُوَ أَهْوَنُ عَلَيْهِ} </w:t>
      </w:r>
      <w:r>
        <w:rPr>
          <w:rFonts w:ascii="Traditional Arabic" w:eastAsia="Calibri" w:hAnsi="Traditional Arabic" w:cs="Traditional Arabic"/>
          <w:b/>
          <w:bCs/>
          <w:sz w:val="28"/>
          <w:szCs w:val="28"/>
          <w:rtl/>
          <w:lang w:bidi="ar-LB"/>
        </w:rPr>
        <w:t>[الروم:27]</w:t>
      </w:r>
      <w:r>
        <w:rPr>
          <w:rFonts w:ascii="Traditional Arabic" w:eastAsia="Calibri" w:hAnsi="Traditional Arabic" w:cs="Traditional Arabic"/>
          <w:b/>
          <w:bCs/>
          <w:sz w:val="36"/>
          <w:szCs w:val="36"/>
          <w:rtl/>
          <w:lang w:bidi="ar-LB"/>
        </w:rPr>
        <w:t xml:space="preserve"> </w:t>
      </w:r>
    </w:p>
    <w:p w14:paraId="3560593E"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والثاني: "أكبرُ كبيرٍ" كقولكَ: "هذا عَن عزيزٍ"، واستشهدُوا لَه بقولِ الفرزدقِ:</w:t>
      </w:r>
    </w:p>
    <w:p w14:paraId="4C4C61C2"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إنَّ الذي رفعَ السماءَ بَنَى لَنَا        بيتًا دعائمُهُ أعزُّ وأطولُ</w:t>
      </w:r>
    </w:p>
    <w:p w14:paraId="294F3F32"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lastRenderedPageBreak/>
        <w:t xml:space="preserve">أي: أعزُّ عزيزٍ وأطولُ طويلٍ. </w:t>
      </w:r>
    </w:p>
    <w:p w14:paraId="60383455"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قلتُ: وقد وردَ في حديثِ عَدِي بنِ حاتمٍ أنَّ رسولَ اللهِ صلَّى الله عليه وسلَّمَ قالَ لَه: </w:t>
      </w:r>
      <w:r>
        <w:rPr>
          <w:rFonts w:ascii="Traditional Arabic" w:eastAsia="Calibri" w:hAnsi="Traditional Arabic" w:cs="Traditional Arabic"/>
          <w:b/>
          <w:bCs/>
          <w:color w:val="0070C0"/>
          <w:sz w:val="36"/>
          <w:szCs w:val="36"/>
          <w:rtl/>
          <w:lang w:bidi="ar-LB"/>
        </w:rPr>
        <w:t xml:space="preserve">(ما يَفرُّك؟ أيفرُّك أَنْ يُقَالَ: اللهُ أَكْبَرُ، فَهَلْ تَعْلَمُ شَيْئًا أَكْبَرَ مِنَ اللهِ؟) </w:t>
      </w:r>
      <w:r>
        <w:rPr>
          <w:rFonts w:ascii="Traditional Arabic" w:eastAsia="Calibri" w:hAnsi="Traditional Arabic" w:cs="Traditional Arabic"/>
          <w:b/>
          <w:bCs/>
          <w:sz w:val="36"/>
          <w:szCs w:val="36"/>
          <w:rtl/>
          <w:lang w:bidi="ar-LB"/>
        </w:rPr>
        <w:t>وقدْ تقدَّمَ أنَّ الأصحابَ قالوا: لو زادَ في التكبيرِ زيادةً كقولِهِ: "اللهُ أكبرُ مِن كلِّ شيءٍ" أجزأهُ ذلكَ، ونقلَ النوويُّ الإجماعَ على ذلكَ كما سلفَ، واختارَ صاحبُ "التحريرُ في شرحِ مسلمٍ" -وهو التَّميميّ- قولًا ثالثًا وهو أنَّ معناهُ: اللهُ أكبرُ مِن أنْ يُشرَكَ بِهِ أو يُذكَرَ بغيرِ المدحِ والتحميدِ والثناءِ الحسنِ.</w:t>
      </w:r>
    </w:p>
    <w:p w14:paraId="673C928B" w14:textId="27080D30"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الشيخ: </w:t>
      </w:r>
      <w:r>
        <w:rPr>
          <w:rFonts w:ascii="Traditional Arabic" w:eastAsia="Calibri" w:hAnsi="Traditional Arabic" w:cs="Traditional Arabic"/>
          <w:sz w:val="36"/>
          <w:szCs w:val="36"/>
          <w:rtl/>
          <w:lang w:bidi="ar-LB"/>
        </w:rPr>
        <w:t>المتبادر من مثل هذا اللفظ: "الله أكبر" مُطلقًا، أكبرُ مِن كل شيء، وبقيةُ المعاني الصحيحة مِن لوازمِ هذا المعنى، فإذا كان أكبرَ مِن كلِّ شيء فهو أجلُّ وأعظمُ مِن أن يُشركَ به. اللهُ أكبرُ مُطلقًا، فينصرفُ المعنى إلى أنه أكبر مِن كل كبير.</w:t>
      </w:r>
    </w:p>
    <w:p w14:paraId="7AEEAA20" w14:textId="77777777" w:rsidR="00503211" w:rsidRDefault="00503211" w:rsidP="00503211">
      <w:pPr>
        <w:jc w:val="lowKashida"/>
        <w:rPr>
          <w:rFonts w:ascii="Traditional Arabic" w:eastAsia="Calibri" w:hAnsi="Traditional Arabic" w:cs="Traditional Arabic"/>
          <w:b/>
          <w:bCs/>
          <w:sz w:val="36"/>
          <w:szCs w:val="36"/>
          <w:rtl/>
          <w:lang w:bidi="ar-LB"/>
        </w:rPr>
      </w:pPr>
    </w:p>
    <w:p w14:paraId="19CECD65"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القارئ: مسألةٌ: وذهبَتِ الحنفيةُ ومَنْ تابعَهُم إلى أنَّهُ يُدخَلُ في الصلاةِ بكلِّ ذِكْرٍ للهِ عزَّ وجلَّ</w:t>
      </w:r>
    </w:p>
    <w:p w14:paraId="2DAA4893"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الشيخ: </w:t>
      </w:r>
      <w:r>
        <w:rPr>
          <w:rFonts w:ascii="Traditional Arabic" w:eastAsia="Calibri" w:hAnsi="Traditional Arabic" w:cs="Traditional Arabic"/>
          <w:sz w:val="36"/>
          <w:szCs w:val="36"/>
          <w:rtl/>
          <w:lang w:bidi="ar-LB"/>
        </w:rPr>
        <w:t>حتى لو قالَ: "سبحان الله"، أقول: هذا ظاهرُ الفسادِ والبُعدِ عن الصوابِ.</w:t>
      </w:r>
    </w:p>
    <w:p w14:paraId="78AF01AC"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القارئ: لقوله تعالى: </w:t>
      </w:r>
      <w:r>
        <w:rPr>
          <w:rFonts w:ascii="Traditional Arabic" w:eastAsia="Calibri" w:hAnsi="Traditional Arabic" w:cs="Traditional Arabic"/>
          <w:b/>
          <w:bCs/>
          <w:color w:val="FF0000"/>
          <w:sz w:val="36"/>
          <w:szCs w:val="36"/>
          <w:rtl/>
          <w:lang w:bidi="ar-LB"/>
        </w:rPr>
        <w:t xml:space="preserve">{وَذَكَرَ اسْمَ رَبِّهِ فَصَلَّى} </w:t>
      </w:r>
      <w:r>
        <w:rPr>
          <w:rFonts w:ascii="Traditional Arabic" w:eastAsia="Calibri" w:hAnsi="Traditional Arabic" w:cs="Traditional Arabic"/>
          <w:b/>
          <w:bCs/>
          <w:sz w:val="28"/>
          <w:szCs w:val="28"/>
          <w:rtl/>
          <w:lang w:bidi="ar-LB"/>
        </w:rPr>
        <w:t xml:space="preserve">[الأعلى:15] </w:t>
      </w:r>
      <w:r>
        <w:rPr>
          <w:rFonts w:ascii="Traditional Arabic" w:eastAsia="Calibri" w:hAnsi="Traditional Arabic" w:cs="Traditional Arabic"/>
          <w:b/>
          <w:bCs/>
          <w:sz w:val="36"/>
          <w:szCs w:val="36"/>
          <w:rtl/>
          <w:lang w:bidi="ar-LB"/>
        </w:rPr>
        <w:t>قالوا: إلا أنْ يكونَ بصيغةِ النِّداءِ فلا تنعقدُ، وسواءٌ لَه أن يُكبِّرَ بالعربيةِ وبغيرِها مِن اللُّغاتِ وإنْ أحسنَها، وكذلكَ جوَّزوا لَه أنْ يَقرأَ القرآنَ بغيرِ العربيةِ كمَا سيأتي تفصيلُهُ وفصلُهُ، واللهُ أعلمُ.</w:t>
      </w:r>
    </w:p>
    <w:p w14:paraId="6CE00E41"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والجوابُ عمَّا استدلُّوا بِهِ على جوازِ انعقادِ الصلاةِ بغيرِ التكبيرِ: </w:t>
      </w:r>
    </w:p>
    <w:p w14:paraId="6A8FCDAB"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أنَّه بتقديرِ تسليمِ أنَّ المرادَ بهذا الركنِ هذا الذي فهموهُ مِن الآيةِ، فهو مُطلَقٌ مُقيَّدٌ بما وردَتْ بِهِ الأحاديثُ </w:t>
      </w:r>
      <w:proofErr w:type="spellStart"/>
      <w:r>
        <w:rPr>
          <w:rFonts w:ascii="Traditional Arabic" w:eastAsia="Calibri" w:hAnsi="Traditional Arabic" w:cs="Traditional Arabic"/>
          <w:b/>
          <w:bCs/>
          <w:sz w:val="36"/>
          <w:szCs w:val="36"/>
          <w:rtl/>
          <w:lang w:bidi="ar-LB"/>
        </w:rPr>
        <w:t>الناصَّةُ</w:t>
      </w:r>
      <w:proofErr w:type="spellEnd"/>
      <w:r>
        <w:rPr>
          <w:rFonts w:ascii="Traditional Arabic" w:eastAsia="Calibri" w:hAnsi="Traditional Arabic" w:cs="Traditional Arabic"/>
          <w:b/>
          <w:bCs/>
          <w:sz w:val="36"/>
          <w:szCs w:val="36"/>
          <w:rtl/>
          <w:lang w:bidi="ar-LB"/>
        </w:rPr>
        <w:t xml:space="preserve"> على التكبيرِ كمَا تقدَّمَ ذلكَ، وقدْ ترجمَ ابنُ أبي شَيبةَ في مُصنَّفِهِ على هذهِ المسألةِ فقالَ: ما يُجزئُ مِن افتتاحِ الصلاةِ:</w:t>
      </w:r>
    </w:p>
    <w:p w14:paraId="29D21547"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حَدَّثَنَا عَبْدُ السَّلَامِ بْنُ حَرْبٍ، عَنْ سَعِيدٍ، عَنْ أَبِي مَعْشَرٍ، عَنْ إِبْرَاهِيمَ، قَالَ: «إِذَا سَبَّحَ أَوْ كَبَّرَ وهَلَّلَ أَجْزَأَهُ فِي الِافْتِتَاحِ، وَسجدَ سَجْدَتَيِ السَّهْوِ».</w:t>
      </w:r>
    </w:p>
    <w:p w14:paraId="7B871DCE"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حَدَّثَنَا وَكِيعٌ، عَنْ سُفْيَانَ، عَنِ ابْنِ أَبِي لَيْلَى، عَنِ الْحَكَمِ، قَالَ: «إِذَا سَبَّحَ أَوْ هَلَّلَ فِي افْتِتَاحِ الصَّلَاةِ أَجْزَأَهُ مِنَ التَّكْبِيرِ».</w:t>
      </w:r>
    </w:p>
    <w:p w14:paraId="098F5FF3"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حَدَّثَنَا وَكِيعٌ، عَنْ زِيَادِ بْنِ أَبِي سليمٍ، قَالَ: سَمِعْتُ أَبَا الْعَالِيَةِ سُئِلَ بِأَيِّ شَيْءٍ كَانَ الْأَنْبِيَاءُ يَسْتَفْتِحُونَ الصَّلَاةَ؟ قَالَ: «بِالتَّوْحِيدِ وَالتَّسْبِيحِ وَالتَّهْلِيلِ».</w:t>
      </w:r>
    </w:p>
    <w:p w14:paraId="5C60A758"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lastRenderedPageBreak/>
        <w:t xml:space="preserve">حَدَّثَنَا أَبُو مُعَاوِيَةَ، عَنْ رَجُلٍ، عَنِ الشَّعْبِيِّ، قَالَ: «بِأَيِّ أشياء </w:t>
      </w:r>
      <w:r>
        <w:rPr>
          <w:rFonts w:ascii="Traditional Arabic" w:eastAsia="Calibri" w:hAnsi="Traditional Arabic" w:cs="Traditional Arabic"/>
          <w:b/>
          <w:bCs/>
          <w:sz w:val="36"/>
          <w:szCs w:val="36"/>
          <w:u w:val="single"/>
          <w:rtl/>
          <w:lang w:bidi="ar-LB"/>
        </w:rPr>
        <w:t>[لعلَّ الصوابَ: "بِأَيِّ أسماءِ اللهِ" كما في المصنَّف]</w:t>
      </w:r>
      <w:r>
        <w:rPr>
          <w:rFonts w:ascii="Traditional Arabic" w:eastAsia="Calibri" w:hAnsi="Traditional Arabic" w:cs="Traditional Arabic"/>
          <w:b/>
          <w:bCs/>
          <w:sz w:val="36"/>
          <w:szCs w:val="36"/>
          <w:rtl/>
          <w:lang w:bidi="ar-LB"/>
        </w:rPr>
        <w:t xml:space="preserve"> افْتَتَحْتَ الصَّلَاةَ أَجْزَأَكَ».</w:t>
      </w:r>
    </w:p>
    <w:p w14:paraId="0300D269"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وقدْ رَوَى الجماعةُ عَن مالكِ بنِ </w:t>
      </w:r>
      <w:proofErr w:type="spellStart"/>
      <w:r>
        <w:rPr>
          <w:rFonts w:ascii="Traditional Arabic" w:eastAsia="Calibri" w:hAnsi="Traditional Arabic" w:cs="Traditional Arabic"/>
          <w:b/>
          <w:bCs/>
          <w:sz w:val="36"/>
          <w:szCs w:val="36"/>
          <w:rtl/>
          <w:lang w:bidi="ar-LB"/>
        </w:rPr>
        <w:t>الحُوَيْرثِ</w:t>
      </w:r>
      <w:proofErr w:type="spellEnd"/>
      <w:r>
        <w:rPr>
          <w:rFonts w:ascii="Traditional Arabic" w:eastAsia="Calibri" w:hAnsi="Traditional Arabic" w:cs="Traditional Arabic"/>
          <w:b/>
          <w:bCs/>
          <w:sz w:val="36"/>
          <w:szCs w:val="36"/>
          <w:rtl/>
          <w:lang w:bidi="ar-LB"/>
        </w:rPr>
        <w:t xml:space="preserve"> أنَّ رسولَ اللهِ صلَّى الله عليه وسلَّمَ قالَ: (صلُّوا كَمَا رَأَيْتُمُونِي أُصَلِّي) وقدْ وردَتْ أحاديثُ أنَّه -عليه السلام- كانَ يقولُ: </w:t>
      </w:r>
      <w:r>
        <w:rPr>
          <w:rFonts w:ascii="Traditional Arabic" w:eastAsia="Calibri" w:hAnsi="Traditional Arabic" w:cs="Traditional Arabic"/>
          <w:b/>
          <w:bCs/>
          <w:color w:val="0070C0"/>
          <w:sz w:val="36"/>
          <w:szCs w:val="36"/>
          <w:rtl/>
          <w:lang w:bidi="ar-LB"/>
        </w:rPr>
        <w:t xml:space="preserve">(اللهُ أكبرُ) </w:t>
      </w:r>
    </w:p>
    <w:p w14:paraId="5194A7C9" w14:textId="77777777" w:rsidR="00503211" w:rsidRDefault="00503211" w:rsidP="00503211">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b/>
          <w:bCs/>
          <w:sz w:val="36"/>
          <w:szCs w:val="36"/>
          <w:rtl/>
          <w:lang w:bidi="ar-LB"/>
        </w:rPr>
        <w:t xml:space="preserve">الشيخ: </w:t>
      </w:r>
      <w:r>
        <w:rPr>
          <w:rFonts w:ascii="Traditional Arabic" w:eastAsia="Calibri" w:hAnsi="Traditional Arabic" w:cs="Traditional Arabic"/>
          <w:sz w:val="36"/>
          <w:szCs w:val="36"/>
          <w:rtl/>
          <w:lang w:bidi="ar-LB"/>
        </w:rPr>
        <w:t xml:space="preserve">فعلَهُ وأَمَرَ به، "افتتحَ الصلاةَ بالتكبيرِ" هو فعلُهُ وهو مُوجَبُ أمره، قالَ للمُسيءِ: </w:t>
      </w:r>
      <w:r>
        <w:rPr>
          <w:rFonts w:ascii="Traditional Arabic" w:eastAsia="Calibri" w:hAnsi="Traditional Arabic" w:cs="Traditional Arabic"/>
          <w:color w:val="0070C0"/>
          <w:sz w:val="36"/>
          <w:szCs w:val="36"/>
          <w:rtl/>
          <w:lang w:bidi="ar-LB"/>
        </w:rPr>
        <w:t>(إذا قُمْتَ للصلاةِ فَكَبِّر)</w:t>
      </w:r>
      <w:r>
        <w:rPr>
          <w:rFonts w:ascii="Traditional Arabic" w:eastAsia="Calibri" w:hAnsi="Traditional Arabic" w:cs="Traditional Arabic"/>
          <w:sz w:val="36"/>
          <w:szCs w:val="36"/>
          <w:rtl/>
          <w:lang w:bidi="ar-LB"/>
        </w:rPr>
        <w:t xml:space="preserve"> و"كان النبيُّ يفتتحُ الصلاةَ بالتكبيرِ" كما تقدم، فلماذا العدولُ عن السُّنة الظاهرة والشريعةِ القائمة؟</w:t>
      </w:r>
    </w:p>
    <w:p w14:paraId="4EF5B937"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القارئ: حديثُ عليٍّ في ذلكَ غيرُ ما تقدَّمَ مِن قولِهِ: </w:t>
      </w:r>
      <w:r>
        <w:rPr>
          <w:rFonts w:ascii="Traditional Arabic" w:eastAsia="Calibri" w:hAnsi="Traditional Arabic" w:cs="Traditional Arabic"/>
          <w:b/>
          <w:bCs/>
          <w:color w:val="0070C0"/>
          <w:sz w:val="36"/>
          <w:szCs w:val="36"/>
          <w:rtl/>
          <w:lang w:bidi="ar-LB"/>
        </w:rPr>
        <w:t>(وتحريمها التكبير</w:t>
      </w:r>
    </w:p>
    <w:p w14:paraId="43CF52BD"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الشيخ: </w:t>
      </w:r>
      <w:r>
        <w:rPr>
          <w:rFonts w:ascii="Traditional Arabic" w:eastAsia="Calibri" w:hAnsi="Traditional Arabic" w:cs="Traditional Arabic"/>
          <w:sz w:val="36"/>
          <w:szCs w:val="36"/>
          <w:rtl/>
          <w:lang w:bidi="ar-LB"/>
        </w:rPr>
        <w:t>إلى آخره، نعم يا محمد</w:t>
      </w:r>
    </w:p>
    <w:bookmarkEnd w:id="2"/>
    <w:p w14:paraId="03A5FBC0"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طالب: </w:t>
      </w:r>
      <w:r>
        <w:rPr>
          <w:rFonts w:ascii="Traditional Arabic" w:eastAsia="Calibri" w:hAnsi="Traditional Arabic" w:cs="Traditional Arabic"/>
          <w:sz w:val="36"/>
          <w:szCs w:val="36"/>
          <w:rtl/>
          <w:lang w:bidi="ar-LB"/>
        </w:rPr>
        <w:t>سم، المنتقى</w:t>
      </w:r>
    </w:p>
    <w:p w14:paraId="11B7951F"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الشيخ: </w:t>
      </w:r>
      <w:r>
        <w:rPr>
          <w:rFonts w:ascii="Traditional Arabic" w:eastAsia="Calibri" w:hAnsi="Traditional Arabic" w:cs="Traditional Arabic"/>
          <w:sz w:val="36"/>
          <w:szCs w:val="36"/>
          <w:rtl/>
          <w:lang w:bidi="ar-LB"/>
        </w:rPr>
        <w:t>تفضل</w:t>
      </w:r>
    </w:p>
    <w:p w14:paraId="4AE08BB8" w14:textId="7777777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 </w:t>
      </w:r>
    </w:p>
    <w:p w14:paraId="235CFA4C" w14:textId="77777777" w:rsidR="00503211" w:rsidRDefault="00503211" w:rsidP="00503211">
      <w:pPr>
        <w:bidi w:val="0"/>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rPr>
        <w:br w:type="page"/>
      </w:r>
    </w:p>
    <w:p w14:paraId="40FAF107" w14:textId="77777777" w:rsidR="00503211" w:rsidRDefault="00503211" w:rsidP="00503211">
      <w:pPr>
        <w:jc w:val="lowKashida"/>
        <w:rPr>
          <w:rFonts w:ascii="Traditional Arabic" w:eastAsia="Calibri" w:hAnsi="Traditional Arabic" w:cs="Traditional Arabic"/>
          <w:b/>
          <w:bCs/>
          <w:sz w:val="36"/>
          <w:szCs w:val="36"/>
        </w:rPr>
      </w:pPr>
      <w:r>
        <w:rPr>
          <w:rFonts w:ascii="Traditional Arabic" w:eastAsia="Calibri" w:hAnsi="Traditional Arabic" w:cs="Traditional Arabic"/>
          <w:b/>
          <w:bCs/>
          <w:sz w:val="36"/>
          <w:szCs w:val="36"/>
          <w:rtl/>
        </w:rPr>
        <w:lastRenderedPageBreak/>
        <w:t>(المنتقى):</w:t>
      </w:r>
    </w:p>
    <w:p w14:paraId="177CA58F" w14:textId="3101769A" w:rsidR="00503211" w:rsidRDefault="00503211" w:rsidP="00503211">
      <w:pPr>
        <w:jc w:val="lowKashida"/>
        <w:rPr>
          <w:rFonts w:ascii="Traditional Arabic" w:eastAsia="Calibri" w:hAnsi="Traditional Arabic" w:cs="Traditional Arabic"/>
          <w:b/>
          <w:bCs/>
          <w:sz w:val="36"/>
          <w:szCs w:val="36"/>
          <w:rtl/>
        </w:rPr>
      </w:pPr>
      <w:bookmarkStart w:id="3" w:name="_Hlk4503473"/>
      <w:r>
        <w:rPr>
          <w:rFonts w:ascii="Traditional Arabic" w:eastAsia="Calibri" w:hAnsi="Traditional Arabic" w:cs="Traditional Arabic"/>
          <w:b/>
          <w:bCs/>
          <w:sz w:val="36"/>
          <w:szCs w:val="36"/>
          <w:rtl/>
        </w:rPr>
        <w:t>القارئ: بسمِ اللهِ الرحمنِ الرحيمِ، الحمدُ للهِ ربِّ العالَمين، والصلاةُ والسلامُ على نبيِّنا محمدٍ وعلى آلِه وصحبِه أجمعين. قال الإمام مجدُ الدِّينِ عبدُ السَّلامِ بنُ تيميةَ الحراني رحمه الله تعالى في كتابِهِ: "المنتقى في الأحكامِ الشرعيَّة مِن كلامِ خيرِ البريَّةِ صلَّى الله عليه وسلَّمَ":</w:t>
      </w:r>
    </w:p>
    <w:p w14:paraId="23E82E9A"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بَابُ جَمْعِ الْمُقِيمِ لِمَطَرٍ أَوْ غَيْرِهِ:</w:t>
      </w:r>
    </w:p>
    <w:p w14:paraId="1D5080A5"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عَنْ ابْنِ عَبَّاسٍ «أَنَّ النَّبِيَّ -صَلَّى اللَّهُ عَلَيْهِ وَسَلَّمَ- صَلَّى بِالْمَدِينَةِ سَبْعًا </w:t>
      </w:r>
      <w:proofErr w:type="spellStart"/>
      <w:r>
        <w:rPr>
          <w:rFonts w:ascii="Traditional Arabic" w:eastAsia="Calibri" w:hAnsi="Traditional Arabic" w:cs="Traditional Arabic"/>
          <w:b/>
          <w:bCs/>
          <w:sz w:val="36"/>
          <w:szCs w:val="36"/>
          <w:rtl/>
        </w:rPr>
        <w:t>وَثَمَانِيًا</w:t>
      </w:r>
      <w:proofErr w:type="spellEnd"/>
      <w:r>
        <w:rPr>
          <w:rFonts w:ascii="Traditional Arabic" w:eastAsia="Calibri" w:hAnsi="Traditional Arabic" w:cs="Traditional Arabic"/>
          <w:b/>
          <w:bCs/>
          <w:sz w:val="36"/>
          <w:szCs w:val="36"/>
          <w:rtl/>
        </w:rPr>
        <w:t xml:space="preserve"> الظُّهْرَ وَالْعَصْرَ وَالْمَغْرِبَ وَالْعِشَاءَ». مُتَّفَق عَلَيْهِ.</w:t>
      </w:r>
    </w:p>
    <w:p w14:paraId="34640459"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وَفِي لَفْظِ الْجَمَاعَةِ إلَّا الْبُخَارِيَّ وَابْنَ مَاجَهْ: «جَمَعَ بَيْنَ الظُّهْرِ وَالْعَصْرِ وَبَيْنَ الْمَغْرِبِ وَالْعِشَاءِ بِالْمَدِينَةِ مِنْ غَيْرِ خَوْفٍ وَلَا مَطَرٍ»، قِيلَ لِابْنِ عَبَّاسٍ: مَا أَرَادَ بِذَلِكَ؟ قَالَ: أَرَادَ أَنْ لَا يُحْرِجَ أُمَّتَهُ.</w:t>
      </w:r>
    </w:p>
    <w:p w14:paraId="7C078BF7"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قُلْت: وَهَذَا يَدُلّ بِفَحْوَاهُ عَلَى الْجَمْع لِلْمَطَرِ وَللْخَوْفِ وَلِلْمَرَضِ، وَإِنَّمَا خُولِفَ ظَاهِرُ مَنْطُوقِهِ فِي الْجَمْعِ لِغَيْرِ عُذْرٍ لِلْإِجْمَاعِ وَلِأَخْبَارِ الْمَوَاقِيتِ فَتَبْقَى فَحَوَاهُ عَلَى مُقْتَضَاهُ، وَقَدْ صَحَّ الْحَدِيثُ فِي الْجَمْع لِلْمُسْتَحَاضَةِ، وَالِاسْتِحَاضَة نَوْع مَرَض.</w:t>
      </w:r>
    </w:p>
    <w:p w14:paraId="4891876E"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وَلِمَالِكٍ فِي الْمُوَطَّأِ عَنْ نَافِعٍ أَنَّ ابْنَ عُمَرَ كَانَ إذَا جَمَعَ الْأُمَرَاءُ بَيْنَ الْمَغْرِبِ وَالْعِشَاءِ فِي الْمَطَر جَمَعَ مَعَهُمْ.</w:t>
      </w:r>
    </w:p>
    <w:p w14:paraId="120554D1" w14:textId="43B0E897"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rPr>
        <w:t>وَلِلْأَثْرَمِ فِي سُنَنه عَنْ أَبِي سَلَمَةَ بْنِ عَبْدِ الرَّحْمَنِ أَنَّهُ قَالَ: «مِنْ السُّنَّة إذَا كَانَ يَوْم مَطِير أَنْ يُجْمَع بَيْن الْمَغْرِبِ وَالْعِشَاءِ».</w:t>
      </w:r>
    </w:p>
    <w:p w14:paraId="71937ED5" w14:textId="77777777" w:rsidR="00503211" w:rsidRDefault="00503211" w:rsidP="00503211">
      <w:pPr>
        <w:jc w:val="lowKashida"/>
        <w:rPr>
          <w:rFonts w:ascii="Traditional Arabic" w:eastAsia="Calibri" w:hAnsi="Traditional Arabic" w:cs="Traditional Arabic"/>
          <w:sz w:val="36"/>
          <w:szCs w:val="36"/>
          <w:rtl/>
          <w:lang w:bidi="ar-LB"/>
        </w:rPr>
      </w:pPr>
      <w:r>
        <w:rPr>
          <w:rFonts w:ascii="Traditional Arabic" w:eastAsia="Calibri" w:hAnsi="Traditional Arabic" w:cs="Traditional Arabic"/>
          <w:b/>
          <w:bCs/>
          <w:sz w:val="36"/>
          <w:szCs w:val="36"/>
          <w:rtl/>
          <w:lang w:bidi="ar-LB"/>
        </w:rPr>
        <w:t xml:space="preserve">الشيخ: </w:t>
      </w:r>
      <w:r>
        <w:rPr>
          <w:rFonts w:ascii="Traditional Arabic" w:eastAsia="Calibri" w:hAnsi="Traditional Arabic" w:cs="Traditional Arabic"/>
          <w:sz w:val="36"/>
          <w:szCs w:val="36"/>
          <w:rtl/>
          <w:lang w:bidi="ar-LB"/>
        </w:rPr>
        <w:t xml:space="preserve">يُستدلُّ بهذه الأحاديث على جوازِ الجمع بين الظهرِ والعصرِ أو بين المغربِ والعِشاء، ومنهم مَن خَصَّ ذلك بالمغرب والعِشاء، وإذا كان المطرُ عذرًا في تَرْكِ الجماعة فإنَّ الجمعَ لتحصيلِ الجماعةِ أولى، أولى مِن تركِ صلاةِ الجماعة. </w:t>
      </w:r>
    </w:p>
    <w:p w14:paraId="4275B853" w14:textId="74D7C4A4" w:rsidR="00503211" w:rsidRDefault="00503211" w:rsidP="00503211">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sz w:val="36"/>
          <w:szCs w:val="36"/>
          <w:rtl/>
          <w:lang w:bidi="ar-LB"/>
        </w:rPr>
        <w:t>وحديثُ ابن عباس -كما أشارَ المؤلِّفُ- يُشعِرُ بجوازِ الجمعِ في المطر؛ لأنه قالَ: "مِن غيرِ خوفٍ ولا مطرٍ" فهذا يُفهَمُ منه أنَّ المطرَ مُسَوِّغٌ للجمعِ، وكذلك الخوف: "مِن غيرِ خوفٍ ولا مطرٍ" قيل: ما أرادَ بذلك؟ قيل: "أن لا يُحرجَ أمته" يعني: أن لا يُوقِعَهم أو أن لا يَقعوا في حرجٍ ومَشقَّةٍ، ويُفهَمُ مِن هذا اللفظ -والله أعلم- أنه إذا كان هناك حرجٌ جازَ الجمعُ، أما إذا لم يكن حرجٌ فلا جمعَ، لأنَّ الأصلَ هو ما دلَّتْ عليه أحاديث المواقيت</w:t>
      </w:r>
      <w:r>
        <w:rPr>
          <w:rFonts w:ascii="Traditional Arabic" w:eastAsia="Calibri" w:hAnsi="Traditional Arabic" w:cs="Traditional Arabic"/>
          <w:color w:val="0070C0"/>
          <w:sz w:val="36"/>
          <w:szCs w:val="36"/>
          <w:rtl/>
          <w:lang w:bidi="ar-LB"/>
        </w:rPr>
        <w:t xml:space="preserve">، (والصلاةُ بينَ هذَيْنِ الوقتَيْنِ) </w:t>
      </w:r>
      <w:r>
        <w:rPr>
          <w:rFonts w:ascii="Traditional Arabic" w:eastAsia="Calibri" w:hAnsi="Traditional Arabic" w:cs="Traditional Arabic"/>
          <w:sz w:val="36"/>
          <w:szCs w:val="36"/>
          <w:rtl/>
          <w:lang w:bidi="ar-LB"/>
        </w:rPr>
        <w:t xml:space="preserve">"صلاة الفجر من كذا إلى كذا، وصلاة الظهر من كذا إلى كذا، وصلاة العصر مِن كذا إلى كذا"، ولو قيلَ بجوازِ الجمع مِن غير سببٍ لكان هذا مُناقِضٌ لِمَا دلَّت </w:t>
      </w:r>
      <w:r>
        <w:rPr>
          <w:rFonts w:ascii="Traditional Arabic" w:eastAsia="Calibri" w:hAnsi="Traditional Arabic" w:cs="Traditional Arabic"/>
          <w:sz w:val="36"/>
          <w:szCs w:val="36"/>
          <w:rtl/>
          <w:lang w:bidi="ar-LB"/>
        </w:rPr>
        <w:lastRenderedPageBreak/>
        <w:t>عليه أحاديثُ التوقيتِ وأحاديث المواقيت، فيُقالُ: إنَّه يجوزُ الجمعُ للعذرِ في الحضرِ إذا كان هناكَ مشقَّة، وإمَّا أن تكون هذه المشقةُ جماعيةً أو فرديةً، فالجماعيةُ: كالمطر والخوف، والفرديةُ: كالمريض، وأشار المؤلِّف -رحمه الله- إلى ما وردَ في شأن الـمُسْتَحاضَة، والاستحاضةُ نوعُ مرضٍ، دلَّ ذلك على جواز الجمع للمريضِ الذي يشقُّ عليه التوقيت؛ لأنه يحتاجُ إلى أن يقومَ وكذا، فيحصلُ عليه مشقَّة.</w:t>
      </w:r>
      <w:r>
        <w:rPr>
          <w:rFonts w:ascii="Traditional Arabic" w:eastAsia="Calibri" w:hAnsi="Traditional Arabic" w:cs="Traditional Arabic"/>
          <w:b/>
          <w:bCs/>
          <w:sz w:val="36"/>
          <w:szCs w:val="36"/>
          <w:rtl/>
          <w:lang w:bidi="ar-LB"/>
        </w:rPr>
        <w:t xml:space="preserve"> </w:t>
      </w:r>
    </w:p>
    <w:p w14:paraId="149FB4FA" w14:textId="77777777" w:rsidR="00503211" w:rsidRDefault="00503211" w:rsidP="00503211">
      <w:pPr>
        <w:jc w:val="lowKashida"/>
        <w:rPr>
          <w:rFonts w:ascii="Traditional Arabic" w:eastAsia="Calibri" w:hAnsi="Traditional Arabic" w:cs="Traditional Arabic"/>
          <w:b/>
          <w:bCs/>
          <w:sz w:val="36"/>
          <w:szCs w:val="36"/>
          <w:rtl/>
          <w:lang w:bidi="ar-LB"/>
        </w:rPr>
      </w:pPr>
    </w:p>
    <w:p w14:paraId="392D273D"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بَابُ الْجَمْع بِأَذَانٍ وَإِقَامَتَيْنِ مِنْ غَيْر تَطَوُّع بَيْنَهُمَا</w:t>
      </w:r>
    </w:p>
    <w:p w14:paraId="144715E5"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عَنْ ابْنِ عُمَرَ رَضِيَ اللَّهُ عَنْهُمَا: «أَنَّ النَّبِيَّ -صَلَّى اللَّهُ عَلَيْهِ وَسَلَّمَ- صَلَّى الْمَغْرِبَ وَالْعِشَاءَ بِالْمُزْدَلِفَةِ جَمِيعًا، كُلُّ وَاحِدَةٍ مِنْهُمَا بِإِقَامَةٍ، وَلَمْ يُسَبِّحْ بَيْنَهُمَا، وَلَا عَلَى إِثْرِ وَاحِدَةٍ مِنْهُمَا». رَوَاهُ الْبُخَارِيّ وَالنَّسَائِيُّ.</w:t>
      </w:r>
    </w:p>
    <w:p w14:paraId="061FB7A7"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وَعَنْ جَابِرٍ رَضِيَ اللَّهُ عَنْهُ «أَنَّ النَّبِيَّ -صَلَّى اللَّهُ عَلَيْهِ وَسَلَّمَ- صَلَّى الصَّلَاتَيْنِ بِعَرَفَةَ بِأَذَانٍ وَاحِدٍ وَإِقَامَتَيْنِ، وَأَتَى الْمُزْدَلِفَةَ فَصَلَّى بِهَا الْمَغْرِبَ وَالْعِشَاءَ بِأَذَانٍ وَاحِدٍ وَإِقَامَتَيْنِ، وَلَمْ يُسَبِّحْ بَيْنَهُمَا، ثُمَّ اضْطَجَعَ حَتَّى طَلَعَ الْفَجْرُ.» مُخْتَصَرٌ لِأَحْمَدَ وَمُسْلِمٍ وَالنَّسَائِيُّ.</w:t>
      </w:r>
    </w:p>
    <w:p w14:paraId="09D543C2"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وَعَنْ أُسَامَةَ: «أَنَّ النَّبِيَّ -صَلَّى اللَّهُ عَلَيْهِ وَسَلَّمَ- لَمَّا جَاءَ الْمُزْدَلِفَةَ نَزَلَ فَتَوَضَّأَ فَأَسْبَغَ الْوُضُوءَ، ثُمَّ أُقِيمَتْ الصَّلَاةُ فَصَلَّى الْمَغْرِبَ، ثُمَّ أَنَاخَ كُلُّ إنْسَانٍ بَعِيرَهُ فِي مَنْزِلِهِ، ثُمَّ أُقِيمَتْ الْعِشَاءُ فَصَلَّاهَا وَلَمْ يُصَلِّ بَيْنَهُمَا شَيْئًا». مُتَّفَق عَلَيْهِ.</w:t>
      </w:r>
    </w:p>
    <w:p w14:paraId="559524E5"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وَفِي لَفْظ: رَكِبَ حَتَّى</w:t>
      </w:r>
      <w:r>
        <w:rPr>
          <w:rtl/>
        </w:rPr>
        <w:t xml:space="preserve"> </w:t>
      </w:r>
      <w:r>
        <w:rPr>
          <w:rFonts w:ascii="Traditional Arabic" w:eastAsia="Calibri" w:hAnsi="Traditional Arabic" w:cs="Traditional Arabic"/>
          <w:b/>
          <w:bCs/>
          <w:sz w:val="36"/>
          <w:szCs w:val="36"/>
          <w:rtl/>
        </w:rPr>
        <w:t>جِئْنَا الْمُزْدَلِفَةَ ثم أَقَامَ الْمَغْرِبَ، ثُمَّ أَنَاخَ النَّاسُ فِي مَنَازِلهمْ، وَلَمْ يَحُلُّوا حَتَّى أَقَامَ الْعِشَاءَ الْآخِرَةَ فَصَلَّى ثُمَّ حَلُّوا. رَوَاهُ أَحْمَدُ وَمُسْلِمٌ.</w:t>
      </w:r>
    </w:p>
    <w:p w14:paraId="55B5409A"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وَفِي لَفْظ: «أَتَى الْمُزْدَلِفَةَ فَصَلُّوا الْمَغْرِبَ، ثُمَّ حَلُّوا رِحَالَهُمْ وَأَعَنْتُهُ ثُمَّ صَلَّى الْعِشَاءَ». رَوَاهُ أَحْمَدُ، وَهُوَ حُجَّة فِي جَوَاز التَّفْرِيق بَيْنَ الْمَجْمُوعَتَيْنِ فِي وَقْت الثَّانِيَة.</w:t>
      </w:r>
    </w:p>
    <w:p w14:paraId="257C44DD" w14:textId="77777777" w:rsidR="00503211" w:rsidRDefault="00503211" w:rsidP="00503211">
      <w:pPr>
        <w:jc w:val="lowKashida"/>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يعني أنَّهم فصَلوا بينهما بإناخةِ الرواحلِ وحَلِّ ما عليها مِن مَتَاعِهِم، وأنه لا يلزمُ اتصالُ المجموعتين بحيثُ لا يَفصلُ بينهما شيءٌ، والفقهاء قالوا: يجوزُ الفصلُ بينهما بقدْرِ وضوءٍ وركعتين، وليسَ هناك دليلٌ يدلُّ على مَنْعِ التفريقِ، فإنَّ الجَمْعَ في جمع التقديم: تقديمُ الصلاة الثانية في وقتِ الأولى، أو تأخيرُ الأولى في وقتِ الثانية، ومع ذلك نقولُ: ما ينبغي التفريقُ إلا لحاجةٍ وعُذرٍ، فالرسولُ كان يُصلِّي الصلواتِ مِن غير أنْ يفصلَ بينهما، لكن في هذا الحديث -كما قال المصنف-: فيهِ دليلٌ على جوازِ التفريقِ بمثل هذا، تفريق ليس بالطويلِ، إناخةُ الرواحلِ وحَلُّ ما عليها لا يستغرقُ وقتاً طويلاً. نعم، انتهى الباب؟</w:t>
      </w:r>
    </w:p>
    <w:p w14:paraId="2B6AA1DC"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 xml:space="preserve">القارئ: </w:t>
      </w:r>
      <w:r>
        <w:rPr>
          <w:rFonts w:ascii="Traditional Arabic" w:eastAsia="Calibri" w:hAnsi="Traditional Arabic" w:cs="Traditional Arabic"/>
          <w:sz w:val="36"/>
          <w:szCs w:val="36"/>
          <w:rtl/>
        </w:rPr>
        <w:t>نعم</w:t>
      </w:r>
    </w:p>
    <w:p w14:paraId="34D04B04" w14:textId="77777777" w:rsidR="00503211" w:rsidRDefault="00503211" w:rsidP="00503211">
      <w:pPr>
        <w:jc w:val="lowKashida"/>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 xml:space="preserve">نعم، اقرأ كلامَ الشارح على البابِ الذي قبلَه. </w:t>
      </w:r>
    </w:p>
    <w:p w14:paraId="35DAA6FB" w14:textId="77777777" w:rsidR="00503211" w:rsidRDefault="00503211" w:rsidP="00503211">
      <w:pPr>
        <w:jc w:val="lowKashida"/>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أمَّا كونُ الجمعِ يكونُ بأذانٍ واحدٍ وإقامتَيْنِ فهو مَدلولُ حديث ابنِ عمر وحديثِ جابر.</w:t>
      </w:r>
    </w:p>
    <w:p w14:paraId="2044AC73"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w:t>
      </w:r>
      <w:r>
        <w:rPr>
          <w:rFonts w:ascii="Traditional Arabic" w:eastAsia="Calibri" w:hAnsi="Traditional Arabic" w:cs="Traditional Arabic"/>
          <w:sz w:val="36"/>
          <w:szCs w:val="36"/>
          <w:rtl/>
        </w:rPr>
        <w:t>كلام الشارح؟</w:t>
      </w:r>
    </w:p>
    <w:p w14:paraId="05987346"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الجمعُ للمقيم</w:t>
      </w:r>
    </w:p>
    <w:p w14:paraId="448B0073"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بسمِ اللهِ الرحمنِ الرحيمِ، قالَ رحمَهُ اللهُ تعالى:</w:t>
      </w:r>
    </w:p>
    <w:p w14:paraId="239D0236"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الْحَدِيثُ وَرَدَ بِلَفْظِ: "مِنْ غَيْرِ خَوْفٍ وَلَا سَفَرٍ" وَبِلَفْظِ: "مِنْ غَيْرِ خَوْفٍ وَلَا مَطَرٍ"، قَالَ الْحَافِظُ: عَلَى أَنَّهُ لَمْ يَقَع مَجْمُوعًا بِالثَّلَاثَةِ فِي شَيْءٍ مِنْ كُتُبِ الْحَدِيثِ، بَلْ الْمَشْهُور: "مِنْ غَيْرِ خَوْفٍ وَلَا سَفَرٍ".</w:t>
      </w:r>
    </w:p>
    <w:p w14:paraId="596AA190" w14:textId="4DEE95CA" w:rsidR="00503211" w:rsidRDefault="00503211" w:rsidP="00503211">
      <w:pPr>
        <w:jc w:val="lowKashida"/>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يعني لم يَرِدْ لفظُ الحديث: "</w:t>
      </w:r>
      <w:r>
        <w:rPr>
          <w:rtl/>
        </w:rPr>
        <w:t xml:space="preserve"> </w:t>
      </w:r>
      <w:r>
        <w:rPr>
          <w:rFonts w:ascii="Traditional Arabic" w:eastAsia="Calibri" w:hAnsi="Traditional Arabic" w:cs="Traditional Arabic"/>
          <w:sz w:val="36"/>
          <w:szCs w:val="36"/>
          <w:rtl/>
        </w:rPr>
        <w:t>مِنْ غَيْرِ خَوْفٍ وَلَا مَطَرٍ وَلَا سَفَرٍ". بل إمَّا "مِنْ غَيْرِ خَوْفٍ وَلَا مَطَرٍ" أو "مِنْ غَيْرِ خَوْفٍ وَلَا سَفَرٍ"، فلمْ يَأتِ في روايةٍ مِن الروايات ذِكْرُ الثلاثة مجموعةً.</w:t>
      </w:r>
    </w:p>
    <w:p w14:paraId="54F53E59" w14:textId="77777777" w:rsidR="00503211" w:rsidRDefault="00503211" w:rsidP="00503211">
      <w:pPr>
        <w:jc w:val="lowKashida"/>
        <w:rPr>
          <w:rFonts w:ascii="Traditional Arabic" w:eastAsia="Calibri" w:hAnsi="Traditional Arabic" w:cs="Traditional Arabic"/>
          <w:sz w:val="36"/>
          <w:szCs w:val="36"/>
          <w:rtl/>
        </w:rPr>
      </w:pPr>
    </w:p>
    <w:p w14:paraId="6AC50A3F"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قَوْلُهُ: "سَبْعًا </w:t>
      </w:r>
      <w:proofErr w:type="spellStart"/>
      <w:r>
        <w:rPr>
          <w:rFonts w:ascii="Traditional Arabic" w:eastAsia="Calibri" w:hAnsi="Traditional Arabic" w:cs="Traditional Arabic"/>
          <w:b/>
          <w:bCs/>
          <w:sz w:val="36"/>
          <w:szCs w:val="36"/>
          <w:rtl/>
        </w:rPr>
        <w:t>وَثَمَانِيًا</w:t>
      </w:r>
      <w:proofErr w:type="spellEnd"/>
      <w:r>
        <w:rPr>
          <w:rFonts w:ascii="Traditional Arabic" w:eastAsia="Calibri" w:hAnsi="Traditional Arabic" w:cs="Traditional Arabic"/>
          <w:b/>
          <w:bCs/>
          <w:sz w:val="36"/>
          <w:szCs w:val="36"/>
          <w:rtl/>
        </w:rPr>
        <w:t xml:space="preserve">" أَيْ: سَبْعًا جَمِيعًا </w:t>
      </w:r>
      <w:proofErr w:type="spellStart"/>
      <w:r>
        <w:rPr>
          <w:rFonts w:ascii="Traditional Arabic" w:eastAsia="Calibri" w:hAnsi="Traditional Arabic" w:cs="Traditional Arabic"/>
          <w:b/>
          <w:bCs/>
          <w:sz w:val="36"/>
          <w:szCs w:val="36"/>
          <w:rtl/>
        </w:rPr>
        <w:t>وَثَمَانِيًا</w:t>
      </w:r>
      <w:proofErr w:type="spellEnd"/>
      <w:r>
        <w:rPr>
          <w:rFonts w:ascii="Traditional Arabic" w:eastAsia="Calibri" w:hAnsi="Traditional Arabic" w:cs="Traditional Arabic"/>
          <w:b/>
          <w:bCs/>
          <w:sz w:val="36"/>
          <w:szCs w:val="36"/>
          <w:rtl/>
        </w:rPr>
        <w:t xml:space="preserve"> جَمِيعًا، كَمَا صَرَّحَ بِهِ الْبُخَارِيُّ فِي رِوَايَة لَهُ ذَكَرَهَا فِي بَابِ وَقْت الْمَغْرِبِ. </w:t>
      </w:r>
    </w:p>
    <w:p w14:paraId="2426F32C"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قَوْلُهُ: "أَرَادَ أَنْ لَا يُحْرِجَ أُمَّته" قَالَ ابْنُ سَيِّدِ النَّاسِ: قَدْ اُخْتُلِفَ فِي تَقْيِيده، فَرُوِيَ "يُحْرِجُ" بِالْيَاءِ الْمَضْمُومَة آخِر الْحُرُوف "وَأُمَّتَهُ" مَنْصُوبٌ عَلَى أَنَّهُ مَفْعُول، وَرُوِيَ "تُحْرِج" بِالتَّاءِ ثَالِثَة الْحُرُوف مَفْتُوحَة، وَضَمّ أُمَّتُهُ عَلَى أَنَّهَا</w:t>
      </w:r>
    </w:p>
    <w:p w14:paraId="054BA233"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proofErr w:type="gramStart"/>
      <w:r>
        <w:rPr>
          <w:rFonts w:ascii="Traditional Arabic" w:eastAsia="Calibri" w:hAnsi="Traditional Arabic" w:cs="Traditional Arabic"/>
          <w:sz w:val="36"/>
          <w:szCs w:val="36"/>
          <w:rtl/>
        </w:rPr>
        <w:t>أن لا</w:t>
      </w:r>
      <w:proofErr w:type="gramEnd"/>
      <w:r>
        <w:rPr>
          <w:rFonts w:ascii="Traditional Arabic" w:eastAsia="Calibri" w:hAnsi="Traditional Arabic" w:cs="Traditional Arabic"/>
          <w:sz w:val="36"/>
          <w:szCs w:val="36"/>
          <w:rtl/>
        </w:rPr>
        <w:t xml:space="preserve"> تَحْرَجَ أن </w:t>
      </w:r>
      <w:proofErr w:type="spellStart"/>
      <w:r>
        <w:rPr>
          <w:rFonts w:ascii="Traditional Arabic" w:eastAsia="Calibri" w:hAnsi="Traditional Arabic" w:cs="Traditional Arabic"/>
          <w:sz w:val="36"/>
          <w:szCs w:val="36"/>
          <w:rtl/>
        </w:rPr>
        <w:t>لاتَحْرَجَ</w:t>
      </w:r>
      <w:proofErr w:type="spellEnd"/>
      <w:r>
        <w:rPr>
          <w:rFonts w:ascii="Traditional Arabic" w:eastAsia="Calibri" w:hAnsi="Traditional Arabic" w:cs="Traditional Arabic"/>
          <w:sz w:val="36"/>
          <w:szCs w:val="36"/>
          <w:rtl/>
        </w:rPr>
        <w:t>، لا، أن لا تَحْرَج، أراد: أن لا تَحرَج، حَرِجَ يَحْرَج، بالتاء المفتوحة يقول لك، وأمتُهُ فاعل</w:t>
      </w:r>
      <w:r>
        <w:rPr>
          <w:rFonts w:ascii="Traditional Arabic" w:eastAsia="Calibri" w:hAnsi="Traditional Arabic" w:cs="Traditional Arabic"/>
          <w:b/>
          <w:bCs/>
          <w:sz w:val="36"/>
          <w:szCs w:val="36"/>
          <w:rtl/>
        </w:rPr>
        <w:t xml:space="preserve"> </w:t>
      </w:r>
    </w:p>
    <w:p w14:paraId="6EEF127C" w14:textId="7F4FA401"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قال: وَضَمّ أُمَّتُهُ عَلَى أَنَّهَا فَاعِلُهُ، وَمَعْنَاهُ: إنَّمَا فَعَلَ تِلْكَ لِئَلَّا يَشُقّ عَلَيْهِمْ وَيُثْقِل، فَقَصَدَ إلَى التَّخْفِيف عَنْهُمْ. وَقَدْ أَخْرَجَ ذَلِكَ الطَّبَرَانِيُّ فِي الْأَوْسَطِ وَالْكَبِيرِ، ذَكَرَهُ الْهَيْثَمِيُّ فِي "مَجْمَعِ الزَّوَائِدِ" عَنْ ابْنِ مَسْعُودٍ بِلَفْظِ: «جَمَعَ رَسُولُ اللَّهِ صَلَّى اللَّهُ عَلَيْهِ وَسَلَّمَ بَيْنَ الظُّهْرِ وَالْعَصْرِ وَالْمَغْرِبِ وَالْعِشَاءِ، فَقِيلَ لَهُ فِي ذَلِكَ، فَقَالَ: (صَنَعْتُ ذَلِكَ لِئَلَّا تَحْرَجَ أُمَّتِي) وَقَدْ ضُعِّفَ بِأَنَّ فِيهِ ابْنَ عَبْدِ الْقُدُّوسِ وَهُوَ مُنْدَفِع، لِأَنَّهُ لَمْ يَتَكَلَّم فِيهِ إلَّا بِسَبَبِ رِوَايَته عَنْ الضُّعَفَاء وَتَشَيُّعِهِ، وَالْأَوَّل غَيْر قَادِح بِاعْتِبَارِ مَا نَحْنُ فِيهِ، إذْ لَمْ يَرْوِهِ عَنْ ضَعِيفٍ، بَلْ رَوَاهُ عَنْ الْأَعْمَشِ كَمَا قَالَ الْهَيْثَمِيُّ. وَالثَّانِي: لَيْسَ بِقَدْحٍ مُعْتَدٍّ بِهِ مَا لَمْ يُجَاوِز الْحَدِّ الْمُعْتَبَرَ، وَلَمْ يُنْقَل عَنْهُ ذَلِكَ. عَلَى أَنَّهُ قَدْ قَالَ الْبُخَارِيُّ: إنَّهُ صَدُوقٌ. وَقَالَ أَبُو حَاتِمٍ: لَا بَأْسَ بِهِ.</w:t>
      </w:r>
    </w:p>
    <w:p w14:paraId="64A50685"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 xml:space="preserve">وَقَدْ اسْتَدَلَّ بِحَدِيثِ الْبَابِ الْقَائِلُونَ بِجَوَازِ الْجَمْعِ مُطْلَقًا بِشَرْطِ أَنْ لَا يَتَّخِذَ ذَلِكَ خُلُقًا وَعَادَةً. </w:t>
      </w:r>
    </w:p>
    <w:p w14:paraId="29F816AD"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قَالَ فِي الْفَتْحِ: وَمِمَّنْ قَالَ بِهِ ابْنُ سِيرِينَ وَرَبِيعَةُ وَابْنُ الْمُنْذِرِ وَالْقَفَّالُ الْكَبِيرِ، وَحَكَاهُ الْخَطَّابِيِّ</w:t>
      </w:r>
    </w:p>
    <w:p w14:paraId="2D8AB614" w14:textId="2D53BD1D"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كأنَّ معنى هذا القول: "أنَّهم استدلّوا به على جواز الجمع مُطلقًا" يعني: مِن غير سببٍ، لكن لا يكون دَيْدَنًا، يعني لو جمعَ مرةً، أو كما يُقال: طرأَ على بعضِ الناس أن يجمعوا في هذا الوقتِ، فلهُم ذلك لكن لا يكون ديدنًا مما يؤدِّي إلى إخراجِ الصلواتِ عن أوقاتها.</w:t>
      </w:r>
    </w:p>
    <w:p w14:paraId="008ADA08" w14:textId="77777777" w:rsidR="00503211" w:rsidRDefault="00503211" w:rsidP="00503211">
      <w:pPr>
        <w:jc w:val="lowKashida"/>
        <w:rPr>
          <w:rFonts w:ascii="Traditional Arabic" w:eastAsia="Calibri" w:hAnsi="Traditional Arabic" w:cs="Traditional Arabic"/>
          <w:b/>
          <w:bCs/>
          <w:sz w:val="36"/>
          <w:szCs w:val="36"/>
          <w:rtl/>
        </w:rPr>
      </w:pPr>
    </w:p>
    <w:p w14:paraId="3D77DED4"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وَحَكَاهُ الْخَطَّابِيِّ عَنْ جَمَاعَة مِنْ أَصْحَابِ الْحَدِيثِ، وَقَدْ رَوَاهُ فِي الْبَحْرِ عَنْ الْإِمَامِيَّةِ وَالْمُتَوَكِّلِ عَلَى اللَّهِ أَحْمَدَ بْنِ سُلَيْمَانَ وَالْمَهْدِيِّ أَحْمَدَ بْنِ الْحُسَيْنِ، وَرَوَاهُ ابْنُ مُظَفَّرٍ فِي الْبَيَانِ عَنْ عَلِيٍّ -عَلَيْهِ السَّلَامُ- وَزَيْدِ بْنِ عَلِيٍّ وَالْهَادِي وَأَحَدِ قَوْلَيْ النَّاصِرِ وَأَحَد قَوْلَيْ الْمَنْصُورِ بِاَللَّهِ، وَلَا أَدْرِي مَا صِحَّة ذَلِكَ، فَإِنَّ الَّذِي وَجَدْنَاهُ فِي كُتُبِ بَعْضِ هَؤُلَاءِ الْأَئِمَّةِ وَكُتِبَ غَيْرهمْ يَقْضِي بِخِلَافِ ذَلِكَ. </w:t>
      </w:r>
    </w:p>
    <w:p w14:paraId="3AAC4262"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وَذَهَبَ الْجُمْهُور إلَى أَنَّ الْجَمْع لِغَيْرِ عُذْر لَا يَجُوز، وَحَكَى فِي الْبَحْر عَنْ الْبَعْض أَنَّهُ إجْمَاع، وَمُنِعَ ذَلِكَ مُسْنِدًا إبانه</w:t>
      </w:r>
    </w:p>
    <w:p w14:paraId="7D7B7B7F"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ومنعَ ذلك</w:t>
      </w:r>
    </w:p>
    <w:p w14:paraId="053DA56F"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طالب: </w:t>
      </w:r>
      <w:r>
        <w:rPr>
          <w:rFonts w:ascii="Traditional Arabic" w:eastAsia="Calibri" w:hAnsi="Traditional Arabic" w:cs="Traditional Arabic"/>
          <w:sz w:val="36"/>
          <w:szCs w:val="36"/>
          <w:rtl/>
        </w:rPr>
        <w:t>مُسْنِدًا بِأَنَّهُ قَدْ خَالَفَ فِي ذَلِكَ مَنْ تَقَدَّمَ.</w:t>
      </w:r>
    </w:p>
    <w:p w14:paraId="29005530" w14:textId="77777777" w:rsidR="00503211" w:rsidRDefault="00503211" w:rsidP="00503211">
      <w:pPr>
        <w:jc w:val="lowKashida"/>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القارئ: </w:t>
      </w:r>
      <w:r>
        <w:rPr>
          <w:rFonts w:ascii="Traditional Arabic" w:eastAsia="Calibri" w:hAnsi="Traditional Arabic" w:cs="Traditional Arabic"/>
          <w:sz w:val="36"/>
          <w:szCs w:val="36"/>
          <w:rtl/>
        </w:rPr>
        <w:t>عندي تحريف شوي</w:t>
      </w:r>
    </w:p>
    <w:p w14:paraId="0CD0DF51"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وَمَنَعَ ذَلِكَ مُسْنِدًا بِأَنَّهُ قَدْ خَالَفَ فِي ذَلِكَ مَنْ تَقَدَّمَ.</w:t>
      </w:r>
    </w:p>
    <w:p w14:paraId="4413E7D7"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وَاعْتَرَضَ عَلَيْهِ صَاحِبُ الْمَنَارِ بِأَنَّهُ اعْتِدَاد بِخِلَافِ حَادِثِ بَعَدَ إجْمَاع الصَّدْر الْأَوَّل. </w:t>
      </w:r>
    </w:p>
    <w:p w14:paraId="4AB1EC89"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وَأَجَابَ الْجُمْهُور عَنْ حَدِيثِ الْبَابِ بِأَجْوِبَةٍ: مِنْهَا أَنَّ الْجَمْع الْمَذْكُور كَانَ لِلْمَرَضِ وَقَوَّاهُ النَّوَوِيُّ. قَالَ الْحَافِظُ: وَفِيهِ نَظَر، لِأَنَّهُ لَوْ كَانَ جَمْعُهُ -صَلَّى اللَّهُ عَلَيْهِ وَسَلَّمَ- بَيْن الصَّلَاتَيْنِ لِعَارِضِ الْمَرَض لَمَا صَلَّى مَعَهُ إلَّا مَنْ لَهُ نَحْو ذَلِكَ الْعُذْر. وَالظَّاهِر أَنَّهُ -صَلَّى اللَّهُ عَلَيْهِ وَسَلَّمَ- جَمَعَ بِأَصْحَابِهِ،</w:t>
      </w:r>
    </w:p>
    <w:p w14:paraId="26CC1DE9"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طالب: </w:t>
      </w:r>
      <w:r>
        <w:rPr>
          <w:rFonts w:ascii="Traditional Arabic" w:eastAsia="Calibri" w:hAnsi="Traditional Arabic" w:cs="Traditional Arabic"/>
          <w:sz w:val="36"/>
          <w:szCs w:val="36"/>
          <w:rtl/>
        </w:rPr>
        <w:t>لفظُ الحديثِ ما [ليس] فيه مرض</w:t>
      </w:r>
    </w:p>
    <w:p w14:paraId="7FA43AD3"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ما في [يوجد] مرض</w:t>
      </w:r>
    </w:p>
    <w:p w14:paraId="5A719FEB"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طالب: </w:t>
      </w:r>
      <w:r>
        <w:rPr>
          <w:rFonts w:ascii="Traditional Arabic" w:eastAsia="Calibri" w:hAnsi="Traditional Arabic" w:cs="Traditional Arabic"/>
          <w:sz w:val="36"/>
          <w:szCs w:val="36"/>
          <w:rtl/>
        </w:rPr>
        <w:t xml:space="preserve">«أَنَّ النَّبِيَّ - صَلَّى اللَّهُ عَلَيْهِ وَسَلَّمَ - صَلَّى بِالْمَدِينَةِ سَبْعًا </w:t>
      </w:r>
      <w:proofErr w:type="spellStart"/>
      <w:r>
        <w:rPr>
          <w:rFonts w:ascii="Traditional Arabic" w:eastAsia="Calibri" w:hAnsi="Traditional Arabic" w:cs="Traditional Arabic"/>
          <w:sz w:val="36"/>
          <w:szCs w:val="36"/>
          <w:rtl/>
        </w:rPr>
        <w:t>وَثَمَانِيًا</w:t>
      </w:r>
      <w:proofErr w:type="spellEnd"/>
      <w:r>
        <w:rPr>
          <w:rFonts w:ascii="Traditional Arabic" w:eastAsia="Calibri" w:hAnsi="Traditional Arabic" w:cs="Traditional Arabic"/>
          <w:sz w:val="36"/>
          <w:szCs w:val="36"/>
          <w:rtl/>
        </w:rPr>
        <w:t xml:space="preserve"> الظُّهْرَ وَالْعَصْرَ وَالْمَغْرِبَ وَالْعِشَاءَ».</w:t>
      </w:r>
    </w:p>
    <w:p w14:paraId="5410F088"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الشيخ: "</w:t>
      </w:r>
      <w:r>
        <w:rPr>
          <w:rFonts w:ascii="Traditional Arabic" w:eastAsia="Calibri" w:hAnsi="Traditional Arabic" w:cs="Traditional Arabic"/>
          <w:sz w:val="36"/>
          <w:szCs w:val="36"/>
          <w:rtl/>
        </w:rPr>
        <w:t xml:space="preserve">مِنْ غَيْرِ خَوْفٍ"، ولو كانَ لمرضٍ كان يجبُ أن يذكرَه، "قيل: ما أرادَ بذلك؟"، لا، هذا تأويلُ ما هو..، لا دليلَ عليه، هذا يجب </w:t>
      </w:r>
      <w:proofErr w:type="gramStart"/>
      <w:r>
        <w:rPr>
          <w:rFonts w:ascii="Traditional Arabic" w:eastAsia="Calibri" w:hAnsi="Traditional Arabic" w:cs="Traditional Arabic"/>
          <w:sz w:val="36"/>
          <w:szCs w:val="36"/>
          <w:rtl/>
        </w:rPr>
        <w:t>أن لا</w:t>
      </w:r>
      <w:proofErr w:type="gramEnd"/>
      <w:r>
        <w:rPr>
          <w:rFonts w:ascii="Traditional Arabic" w:eastAsia="Calibri" w:hAnsi="Traditional Arabic" w:cs="Traditional Arabic"/>
          <w:sz w:val="36"/>
          <w:szCs w:val="36"/>
          <w:rtl/>
        </w:rPr>
        <w:t xml:space="preserve"> يُعوَّلُ عليه.</w:t>
      </w:r>
    </w:p>
    <w:p w14:paraId="28E87C68"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 xml:space="preserve">القارئ: وَالظَّاهِر أَنَّهُ -صَلَّى اللَّهُ عَلَيْهِ وَسَلَّمَ- جَمَعَ بِأَصْحَابِهِ، وَقَدْ صَرَّحَ بِذَلِكَ ابْنُ عَبَّاسٍ فِي رِوَايَته. وَمِنْهَا أَنَّهُ كَانَ فِي غَيْم فَصَلَّى الظُّهْر، ثُمَّ انْكَشَفَ الْغَيْم مَثَلًا فَبَانَ أَنَّ وَقْت الْعَصْر قَدْ دَخَلَ فَصَلَّاهَا. قَالَ النَّوَوِيُّ: وَهُوَ بَاطِل، لِأَنَّهُ وَإِنْ كَانَ فِيهِ أَدْنَى احْتِمَال فِي الظُّهْرِ وَالْعَصْرِ فَلَا احْتِمَال فِيهِ فِي الْمَغْرِبِ وَالْعِشَاءِ. قَالَ الْحَافِظُ: وَكَأَنَّ نَفْيه الِاحْتِمَالَ مَبْنِيٌّ عَلَى أَنَّهُ لَيْسَ لِلْمَغْرِبِ إلَّا وَقْتٌ وَاحِد. وَالْمُخْتَار عَنْهُ خِلَافه، وَهُوَ أَنَّ وَقْتهَا يَمْتَدّ إلَى الْعِشَاءِ وَعَلَى هَذَا فَالِاحْتِمَال قَائِم. </w:t>
      </w:r>
    </w:p>
    <w:p w14:paraId="79F963F1"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وَمِنْهَا أَنَّ الْجَمْع الْمَذْكُور صُورِيّ بِأَنْ يَكُونَ أَخَّرَ الظُّهْر إلَى آخِر وَقْتهَا وَعَجَّلَ الْعَصْر فِي أَوَّل وَقْتهَا. قَالَ النَّوَوِيُّ: وَهَذَا احْتِمَالٌ ضَعِيفٌ أَوْ بَاطِلٌ؛ لِأَنَّهُ مُخَالِفٌ لِلظَّاهِرِ مُخَالَفَةً لَا تُحْتَمَلُ.</w:t>
      </w:r>
    </w:p>
    <w:p w14:paraId="6F7BFD4C"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قَالَ الْحَافِظُ: وَهَذَا الَّذِي ضَعَّفَهُ قَدْ اسْتَحْسَنَهُ الْقُرْطُبِيُّ وَرَجَّحَهُ إمَامُ الْحَرَمَيْنِ، وَجَزَمَ بِهِ مِنْ الْقُدَمَاءِ ابْنُ الْمَاجِشُونَ وَالطَّحَاوِيُّ، وَقَوَّاهُ ابْنُ سَيِّدِ النَّاسِ بِأَنَّ أَبَا الشَّعْثَاءِ وَهُوَ رَاوِي الْحَدِيثِ عَنْ ابْنِ عَبَّاسٍ قَدْ قَالَ بِهِ. قَالَ الْحَافِظُ أَيْضًا: وَيُقَوِّي مَا ذُكِرَ مِنْ الْجَمْع الصُّورِيِّ أَنَّ طُرُق الْحَدِيثِ كُلّهَا لَيْسَ فِيهَا تَعَرُّض لِوَقْتِ الْجَمْع، فَإِمَّا أَنْ يُحْمَلَ عَلَى مُطْلَقِهَا فَيَسْتَلْزِمُ إخْرَاج الصَّلَاة عَنْ وَقْتهَا الْمَحْدُود بِغَيْرِ عُذْر، وَإِمَّا أَنْ يُحْمَلَ عَلَى صِفَةٍ مَخْصُوصَةٍ لَا تَسْتَلْزِمُ الْإِخْرَاجَ، وَيُجْمَعُ بِهَا بَيْن مُفْتَرِقِ الْأَحَادِيث، فَالْجَمْع الصُّورِيّ أَوْلَى وَاَللَّه أَعْلَم اهـ.</w:t>
      </w:r>
    </w:p>
    <w:p w14:paraId="02B14A6B"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وَمِمَّا يَدُلّ عَلَى تَعْيِين</w:t>
      </w:r>
    </w:p>
    <w:p w14:paraId="66809D72" w14:textId="69DB05DF"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وكما تقدَّمَ أنَّ حَمْلَ الجَمعِ على الجَمْعِ الصُّوري فيهِ حَرَجٌ فلا يُناسِبُ قولَ ابن عباس: "يريدُ أن لا يُحرِجَ أمته"؛ لأنَّ تحري جمع الصلاتَين كلَّ واحدة في وقتِها بتأخيرِ هذه وتقديمِ الأخرى: هذا يشقُّ على أكثرِ الناس؛ لأنَّ أكثر الناس لا يضبطُ مقاربةَ نهايةِ وقتِ الأولى ودخولِ وقت الثانية، يعني تحرّي هذا..، إلا مثلاً في هذا الوقت لـمَّا وُجِدَتْ هذه الوسائل مثلُ الساعات يمكن يكونُ الجمع الصوري سهلًا، لكن قديمًا لا، مراقبةُ الظلِّ لمعرفة أنه الآن انتهى وقتُ الظهر والآن دخل وقتُ العصر هذا فيهِ حرجٌ ومشقةٌ، وأكثرُ الناس ليسَ عنده تلك الخبرة في هذه الأمور الدقيقة.</w:t>
      </w:r>
    </w:p>
    <w:p w14:paraId="127D3939" w14:textId="77777777" w:rsidR="00503211" w:rsidRDefault="00503211" w:rsidP="00503211">
      <w:pPr>
        <w:jc w:val="lowKashida"/>
        <w:rPr>
          <w:rFonts w:ascii="Traditional Arabic" w:eastAsia="Calibri" w:hAnsi="Traditional Arabic" w:cs="Traditional Arabic"/>
          <w:b/>
          <w:bCs/>
          <w:sz w:val="36"/>
          <w:szCs w:val="36"/>
          <w:rtl/>
        </w:rPr>
      </w:pPr>
    </w:p>
    <w:p w14:paraId="6F250F8E"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وَمِمَّا يَدُلُّ عَلَى تَعْيِينِ حَمْلِ حَدِيثِ الْبَابِ عَلَى الْجَمْع الصُّورِيّ مَا أَخْرَجَهُ النَّسَائِيّ عَنْ ابْنِ عَبَّاسٍ بِلَفْظِ: «صَلَّيْتُ مَعَ النَّبِيّ - صَلَّى اللَّهُ عَلَيْهِ وَسَلَّمَ - الظُّهْرَ وَالْعَصْرَ جَمِيعًا، وَالْمَغْرِبَ وَالْعِشَاءَ جَمِيعًا، أَخَّرَ الظُّهْر وَعَجَّلَ الْعَصْر، وَأَخَّرَ الْمَغْرِبَ وَعَجَّلَ الْعِشَاءَ» فَهَذَا ابْنُ عَبَّاسٍ رَاوِي حَدِيثِ الْبَابِ قَدْ صَرَّحَ بِأَنَّ مَا رَوَاهُ مِنْ الْجَمْع الْمَذْكُور هُوَ الْجَمْعُ الصُّورِيّ.</w:t>
      </w:r>
    </w:p>
    <w:p w14:paraId="7BD2B610"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 xml:space="preserve">وَمِمَّا يُؤَيِّدُ ذَلِكَ مَا رَوَاهُ الشَّيْخَانِ عَنْ عَمْرِو بْنِ دِينَارٍ أَنَّهُ قَالَ: يَا أَبَا الشَّعْثَاءِ أَظُنّهُ أَخَّرَ الظُّهْرَ وَعَجَّلَ الْعَصْرَ، وَأَخَّرَ الْمَغْرِبَ وَعَجَّلَ الْعِشَاءَ؟ قَالَ: وَأَنَا أَظُنّهُ. وَأَبُو الشَّعْثَاءِ هُوَ رَاوِي الْحَدِيثِ عَنْ ابْنِ عَبَّاسٍ كَمَا تَقَدَّمَ. وَمِنْ الْمُؤَيِّدَات لِلْحَمْلِ عَلَى الْجَمْعِ الصُّورِيّ مَا أَخْرَجَهُ مَالِكٌ فِي الْمُوَطَّأِ وَالْبُخَارِيُّ وَأَبُو دَاوُد وَالنَّسَائِيُّ عَنْ «ابْنِ مَسْعُودٍ قَالَ: مَا رَأَيْتُ رَسُولَ اللَّهِ -صَلَّى اللَّهُ عَلَيْهِ </w:t>
      </w:r>
      <w:proofErr w:type="spellStart"/>
      <w:r>
        <w:rPr>
          <w:rFonts w:ascii="Traditional Arabic" w:eastAsia="Calibri" w:hAnsi="Traditional Arabic" w:cs="Traditional Arabic"/>
          <w:b/>
          <w:bCs/>
          <w:sz w:val="36"/>
          <w:szCs w:val="36"/>
          <w:rtl/>
        </w:rPr>
        <w:t>وآله</w:t>
      </w:r>
      <w:proofErr w:type="spellEnd"/>
      <w:r>
        <w:rPr>
          <w:rFonts w:ascii="Traditional Arabic" w:eastAsia="Calibri" w:hAnsi="Traditional Arabic" w:cs="Traditional Arabic"/>
          <w:b/>
          <w:bCs/>
          <w:sz w:val="36"/>
          <w:szCs w:val="36"/>
          <w:rtl/>
        </w:rPr>
        <w:t xml:space="preserve"> وَسَلَّمَ- صَلَّى صَلَاةً لِغَيْرِ مِيقَاتِهَا إلَّا صَلَاتَيْنِ، جَمَعَ بَيْنَ الْمَغْرِبِ وَالْعِشَاءِ بِالْمُزْدَلِفَةِ، وَصَلَّى الْفَجْرَ يَوْمئِذٍ قَبْلَ مِيقَاتِهَا» فَنَفَى</w:t>
      </w:r>
    </w:p>
    <w:p w14:paraId="5D9F9133" w14:textId="6908EC4A"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يعني: قبلَ ميقاتِها الـمُعتادِ الذي عُرِفَ مِن سُنَّتِهِ وهديهِ، ليس المراد أنه صلَّاها قبلَ طلوعِ الفجر، هذا هو التوجيهُ الصحيح، ليس مُرادُهُ أنه صَلَّاها قبلَ طلوعِ الفجر، بل قبل وقتِها المعروفِ مِن هَديه وسيرتِه.</w:t>
      </w:r>
      <w:r>
        <w:rPr>
          <w:rFonts w:ascii="Traditional Arabic" w:eastAsia="Calibri" w:hAnsi="Traditional Arabic" w:cs="Traditional Arabic"/>
          <w:b/>
          <w:bCs/>
          <w:sz w:val="36"/>
          <w:szCs w:val="36"/>
          <w:rtl/>
        </w:rPr>
        <w:t xml:space="preserve"> </w:t>
      </w:r>
    </w:p>
    <w:p w14:paraId="165DAFA6" w14:textId="77777777" w:rsidR="00503211" w:rsidRDefault="00503211" w:rsidP="00503211">
      <w:pPr>
        <w:jc w:val="lowKashida"/>
        <w:rPr>
          <w:rFonts w:ascii="Traditional Arabic" w:eastAsia="Calibri" w:hAnsi="Traditional Arabic" w:cs="Traditional Arabic"/>
          <w:b/>
          <w:bCs/>
          <w:sz w:val="36"/>
          <w:szCs w:val="36"/>
          <w:rtl/>
        </w:rPr>
      </w:pPr>
    </w:p>
    <w:p w14:paraId="4D924870"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فَنَفَى ابْنُ مَسْعُودٍ مُطْلَق الْجَمْع وَحَصَرَهُ فِي جَمْع الْمُزْدَلِفَةِ، مَعَ أَنَّهُ مِمَّنْ رَوَى حَدِيثَ الْجَمْع بِالْمَدِينَةِ كَمَا تَقَدَّمَ.</w:t>
      </w:r>
    </w:p>
    <w:p w14:paraId="7FF1D4A3"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وَهُوَ يَدُلُّ عَلَى أَنَّ الْجَمْع الْوَاقِع بِالْمَدِينَةِ صُورِيّ، وَلَوْ كَانَ جَمْعًا حَقِيقِيًّا لَتَعَارَضَ رِوَايَتَاهُ، وَالْجَمْعُ مَا أَمْكَنَ الْمَصِير إلَيْهِ هُوَ الْوَاجِبِ. </w:t>
      </w:r>
    </w:p>
    <w:p w14:paraId="7B777D41"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وَمِنْ الْمُؤَيِّدَات لِلْحَمْلِ عَلَى الْجَمْع الصُّورِيّ أَيْضًا مَا أَخْرَجَهُ ابْنُ جَرِيرٍ عَنْ ابْنِ عُمَرَ قَالَ: «خَرَجَ عَلَيْنَا رَسُولُ اللَّه -صَلَّى اللَّهُ عَلَيْهِ </w:t>
      </w:r>
      <w:proofErr w:type="spellStart"/>
      <w:r>
        <w:rPr>
          <w:rFonts w:ascii="Traditional Arabic" w:eastAsia="Calibri" w:hAnsi="Traditional Arabic" w:cs="Traditional Arabic"/>
          <w:b/>
          <w:bCs/>
          <w:sz w:val="36"/>
          <w:szCs w:val="36"/>
          <w:rtl/>
        </w:rPr>
        <w:t>وآلِهِ</w:t>
      </w:r>
      <w:proofErr w:type="spellEnd"/>
      <w:r>
        <w:rPr>
          <w:rFonts w:ascii="Traditional Arabic" w:eastAsia="Calibri" w:hAnsi="Traditional Arabic" w:cs="Traditional Arabic"/>
          <w:b/>
          <w:bCs/>
          <w:sz w:val="36"/>
          <w:szCs w:val="36"/>
          <w:rtl/>
        </w:rPr>
        <w:t xml:space="preserve"> وَسَلَّمَ- فَكَانَ يُؤَخِّرُ الظُّهْرَ وَيُعَجِّلُ الْعَصْرَ فَيَجْمَعُ بَيْنَهُمَا، وَيُؤَخِّرُ الْمَغْرِبَ وَيُعَجِّلُ الْعِشَاءَ فَيَجْمَعُ بَيْنَهُمَا» وَهَذَا هُوَ الْجَمْعُ الصُّورِيُّ، وَابْنُ عُمَرَ هُوَ مِمَّنْ رَوَى جَمْعه -صَلَّى اللَّهُ عَلَيْهِ وَسَلَّمَ- بِالْمَدِينَةِ كَمَا أَخْرَجَ ذَلِكَ عَبْدُ الرَّزَّاقِ عَنْهُ.</w:t>
      </w:r>
    </w:p>
    <w:p w14:paraId="320D1330"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وَهَذِهِ الرِّوَايَات مُعَيِّنَةٌ لِمَا هُوَ الْمُرَادُ بِلَفْظِ "جَمَعَ" لِمَا تَقَرَّرَ فِي الْأُصُول مِنْ أَنَّ لَفْظ: "جَمَعَ بَيْنَ الظُّهْرِ وَالْعَصْرِ" لَا يَعُمُّ وَقْتهَا كَمَا فِي مُخْتَصَرِ الْمُنْتَهَى وَشُرُوحِهِ وَالْغَايَةِ وَشَرْحِهَا وَسَائِر كُتُبِ الْأُصُول، بَلْ مَدْلُوله لُغَةُ الْهَيْئَة الِاجْتِمَاعِيَّة، وَهِيَ مَوْجُودَةٌ فِي جَمْع التَّقْدِيم وَالتَّأْخِير وَالْجَمْع الصُّورِيّ، إلَّا أَنَّهُ لَا يَتَنَاوَلُ جَمِيعهَا وَلَا اثْنَيْنِ مِنْهَا، إذْ الْفِعْلُ الْمُثْبَتُ لَا يَكُونُ عَامًّا فِي أَقْسَامِهِ كَمَا صَرَّحَ بِذَلِكَ أَئِمَّةُ الْأُصُولِ فَلَا يَتَعَيَّنُ وَاحِد مِنْ صُوَر الْجَمْع الْمَذْكُور إلَّا بِدَلِيلٍ، وَقَدْ قَامَ الدَّلِيلُ عَلَى أَنَّ الْجَمْعَ الْمَذْكُور فِي الْبَابِ هُوَ الْجَمْع الصُّورِيّ فَوَجَبَ الْمَصِير إلَى ذَلِكَ.</w:t>
      </w:r>
    </w:p>
    <w:p w14:paraId="3AA5D38E"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وَقَدْ زَعَمَ بَعْض الْمُتَأَخِّرِينَ أَنَّهُ لَمْ يَرِد الْجَمْعُ الصُّورِيّ فِي لِسَانِ الشَّارِعِ وَأَهْل عَصْره، وَهُوَ مَرْدُودٌ بِمَا ثَبَتَ عَنْهُ -صَلَّى اللَّهُ عَلَيْهِ وَسَلَّمَ- مِنْ «قَوْله لِلْمُسْتَحَاضَةِ: </w:t>
      </w:r>
      <w:r>
        <w:rPr>
          <w:rFonts w:ascii="Traditional Arabic" w:eastAsia="Calibri" w:hAnsi="Traditional Arabic" w:cs="Traditional Arabic"/>
          <w:b/>
          <w:bCs/>
          <w:color w:val="0070C0"/>
          <w:sz w:val="36"/>
          <w:szCs w:val="36"/>
          <w:rtl/>
        </w:rPr>
        <w:t xml:space="preserve">(وَإِنْ قَوِيتِ عَلَى أَنْ تُؤَخِّرِي الظُّهْرَ وَتُعَجِّلِي </w:t>
      </w:r>
      <w:r>
        <w:rPr>
          <w:rFonts w:ascii="Traditional Arabic" w:eastAsia="Calibri" w:hAnsi="Traditional Arabic" w:cs="Traditional Arabic"/>
          <w:b/>
          <w:bCs/>
          <w:color w:val="0070C0"/>
          <w:sz w:val="36"/>
          <w:szCs w:val="36"/>
          <w:rtl/>
        </w:rPr>
        <w:lastRenderedPageBreak/>
        <w:t xml:space="preserve">الْعَصْرَ فَتَغْتَسِلِينَ وَتَجْمَعِينَ بَيْنَ الصَّلَاتَيْنِ، وَمِثْلُهُ فِي الْمَغْرِبِ وَالْعِشَاءِ) </w:t>
      </w:r>
      <w:r>
        <w:rPr>
          <w:rFonts w:ascii="Traditional Arabic" w:eastAsia="Calibri" w:hAnsi="Traditional Arabic" w:cs="Traditional Arabic"/>
          <w:b/>
          <w:bCs/>
          <w:sz w:val="36"/>
          <w:szCs w:val="36"/>
          <w:rtl/>
        </w:rPr>
        <w:t xml:space="preserve">وَبِمَا سَلَفَ عَنْ ابْنِ عَبَّاسٍ وَابْنِ عُمَرَ. </w:t>
      </w:r>
    </w:p>
    <w:p w14:paraId="06B1D47E"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وَقَدْ رُوِيَ عَنْ الْخَطَّابِيِّ أَنَّهُ لَا يَصِحُّ حَمْلُ الْجَمْعِ الْمَذْكُورِ فِي الْبَابِ عَلَى الْجَمْعِ الصُّورِيِّ؛ لِأَنَّهُ يَكُونُ أَعْظَمَ ضِيقًا مِنْ الْإِتْيَان بِكُلِّ صَلَاة فِي وَقْتهَا؛ لِأَنَّ أَوَائِل الْأَوْقَات وَأَوَاخِرهَا مِمَّا لَا يُدْرِكهُ الْخَاصَّةُ فَضْلًا عَنْ الْعَامَّة.</w:t>
      </w:r>
    </w:p>
    <w:p w14:paraId="6F319A72"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وَيُجَابُ عَنْهُ بِأَنَّ الشَّارِعَ قَدْ عَرَّفَ أُمَّتَه أَوَائِلَ الْأَوْقَاتِ وَأَوَاخِرهَا، وَبَالَغَ فِي التَّعْرِيف وَالْبَيَان، حَتَّى أَنَّهُ عَيَّنَهَا بِعَلَامَاتٍ حِسِّيَّة لَا تَكَادُ تَلْتَبِسُ عَلَى الْعَامَّةِ فَضْلًا عَنْ الْخَاصَّةِ، وَالتَّخْفِيفُ فِي تَأْخِيرِ إحْدَى الصَّلَاتَيْنِ إلَى آخِرِ وَقْتهَا وَفِعْل الْأَوْلَى فِي أَوَّل وَقْتهَا مُتَحَقِّقٌ بِالنِّسْبَةِ إلَى فِعْل كُلّ وَاحِدَة مِنْهُمَا فِي أَوَّل وَقْتهَا كَمَا كَانَ ذَلِكَ دَيْدَنُهُ -صَلَّى اللَّهُ عَلَيْهِ </w:t>
      </w:r>
      <w:proofErr w:type="spellStart"/>
      <w:r>
        <w:rPr>
          <w:rFonts w:ascii="Traditional Arabic" w:eastAsia="Calibri" w:hAnsi="Traditional Arabic" w:cs="Traditional Arabic"/>
          <w:b/>
          <w:bCs/>
          <w:sz w:val="36"/>
          <w:szCs w:val="36"/>
          <w:rtl/>
        </w:rPr>
        <w:t>وآله</w:t>
      </w:r>
      <w:proofErr w:type="spellEnd"/>
      <w:r>
        <w:rPr>
          <w:rFonts w:ascii="Traditional Arabic" w:eastAsia="Calibri" w:hAnsi="Traditional Arabic" w:cs="Traditional Arabic"/>
          <w:b/>
          <w:bCs/>
          <w:sz w:val="36"/>
          <w:szCs w:val="36"/>
          <w:rtl/>
        </w:rPr>
        <w:t xml:space="preserve"> وَسَلَّمَ- حَتَّى قَالَتْ عَائِشَةُ: «مَا صَلَّى صَلَاةً لِآخِرِ وَقْتِهَا مَرَّتَيْنِ حَتَّى قَبَضَهُ اللَّهُ تَعَالَى».</w:t>
      </w:r>
    </w:p>
    <w:p w14:paraId="5CFEFBDA"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وَلَا يَشُكّ مُنْصِف أَنَّ فِعْل الصَّلَاتَيْنِ دَفْعَةً وَالْخُرُوجُ إلَيْهِمَا مَرَّةً أَخَفُّ مِنْ خِلَافِه وَأَيْسَر. وَبِهَذَا يَنْدَفِع مَا قَالَهُ الْحَافِظُ فِي الْفَتْحِ: أَنَّ قَوْله -صَلَّى اللَّهُ عَلَيْهِ وَسَلَّمَ-: (لِئَلَّا تُحْرَجَ أُمَّتِي) يَقْدَحُ فِي حَمْلِه عَلَى الْجَمْع الصُّورِيّ، لِأَنَّ الْقَصْد إلَيْهِ لَا يَخْلُو عَنْ حَرَجٍ، فَإِنْ قُلْتَ: الْجَمْعُ الصُّورِيّ هُوَ فِعْل لِكُلِّ وَاحِدَة مِنْ الصَّلَاتَيْنِ الْمَجْمُوعَتَيْنِ فِي وَقْتهَا فَلَا يَكُون رُخْصَة بَلْ عَزِيمَة، فَأَيُّ فَائِدَةٍ فِي قَوْله -صَلَّى اللَّهُ عَلَيْهِ </w:t>
      </w:r>
      <w:proofErr w:type="spellStart"/>
      <w:r>
        <w:rPr>
          <w:rFonts w:ascii="Traditional Arabic" w:eastAsia="Calibri" w:hAnsi="Traditional Arabic" w:cs="Traditional Arabic"/>
          <w:b/>
          <w:bCs/>
          <w:sz w:val="36"/>
          <w:szCs w:val="36"/>
          <w:rtl/>
        </w:rPr>
        <w:t>وآله</w:t>
      </w:r>
      <w:proofErr w:type="spellEnd"/>
      <w:r>
        <w:rPr>
          <w:rFonts w:ascii="Traditional Arabic" w:eastAsia="Calibri" w:hAnsi="Traditional Arabic" w:cs="Traditional Arabic"/>
          <w:b/>
          <w:bCs/>
          <w:sz w:val="36"/>
          <w:szCs w:val="36"/>
          <w:rtl/>
        </w:rPr>
        <w:t xml:space="preserve"> وَسَلَّمَ-: (لِئَلَّا تُحْرَجَ أُمَّتِي) مَعَ شُمُولِ الْأَحَادِيثِ الْمُعَيِّنَة لِلْوَقْتِ لِلْجَمْعِ الصُّورِيّ، وَهَلْ حُمِلَ الْجَمْع عَلَى مَا شَمِلَتْهُ أَحَادِيثُ التَّوْقِيتِ إلَّا مِنْ بَابِ الِاطِّرَاحِ لِفَائِدَتِهِ وَإِلْغَاءِ مَضْمُونه. </w:t>
      </w:r>
    </w:p>
    <w:p w14:paraId="3D10BE86"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قُلْتُ: لَا شَكَّ أَنَّ الْأَقْوَال الصَّادِرَة مِنْهُ -صَلَّى اللَّهُ عَلَيْهِ </w:t>
      </w:r>
      <w:proofErr w:type="spellStart"/>
      <w:r>
        <w:rPr>
          <w:rFonts w:ascii="Traditional Arabic" w:eastAsia="Calibri" w:hAnsi="Traditional Arabic" w:cs="Traditional Arabic"/>
          <w:b/>
          <w:bCs/>
          <w:sz w:val="36"/>
          <w:szCs w:val="36"/>
          <w:rtl/>
        </w:rPr>
        <w:t>وآله</w:t>
      </w:r>
      <w:proofErr w:type="spellEnd"/>
      <w:r>
        <w:rPr>
          <w:rFonts w:ascii="Traditional Arabic" w:eastAsia="Calibri" w:hAnsi="Traditional Arabic" w:cs="Traditional Arabic"/>
          <w:b/>
          <w:bCs/>
          <w:sz w:val="36"/>
          <w:szCs w:val="36"/>
          <w:rtl/>
        </w:rPr>
        <w:t xml:space="preserve"> وَسَلَّمَ- شَامِلَةٌ لِلْجَمْعِ الصُّورِيّ كَمَا ذَكَرْتُ، فَلَا يَصِحّ أَنْ يَكُون رَفْع الْحَرَجِ مَنْسُوبًا إلَيْهَا بَلْ مَنْسُوبٌ إلَى الْأَفْعَال لَيْسَ إلَّا لِمَا عَرَّفْنَاكَ مِنْ أَنَّهُ -صَلَّى اللَّهُ عَلَيْهِ وَسَلَّمَ- مَا صَلَّى صَلَاة لِآخِرِ وَقْتهَا مَرَّتَيْنِ، فَرُبَّمَا ظَنَّ ظَانّ أَنَّ فِعْل الصَّلَاة فِي أَوَّل وَقْتهَا مُتَحَتِّم لِمُلَازَمَتِهِ -صَلَّى اللَّهُ عَلَيْهِ وَسَلَّمَ- لِذَلِكَ طُولَ عُمْرِه، فَكَانَ فِي جَمْعه جَمْعًا صُورِيًّا تَخْفِيف وَتَسْهِيل عَلَى مَنْ اقْتَدَى بِمُجَرَّدِ الْفِعْلِ.</w:t>
      </w:r>
    </w:p>
    <w:p w14:paraId="4669FCD6"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وَقَدْ كَانَ اقْتِدَاءُ الصَّحَابَةِ بِالْأَفْعَالِ أَكْثَرُ مِنْهُ بِالْأَقْوَالِ، وَلِهَذَا «امْتَنَعَ الصَّحَابَةُ -رَضِيَ اللَّهُ عَنْهُمْ- مِنْ نَحْرِ بُدْنِهِمْ يَوْم الْحُدَيْبِيَةِ بَعَدَ أَنْ أَمَرَهُمْ -صَلَّى اللَّهُ عَلَيْهِ وَسَلَّمَ- بِالنَّحْرِ حَتَّى دَخَلَ -صَلَّى اللَّهُ عَلَيْهِ وَسَلَّمَ- عَلَى أُمِّ سَلَمَةَ مَغْمُومًا، فَأَشَارَتْ عَلَيْهِ بِأَنْ يَنْحَر وَيَدْعُوَ الْحَلَّاقَ يَحْلِقَ لَهُ فَفَعَلَ، فَنَحَرُوا أَجْمَعَ وَكَادُوا يَهْلِكُونَ غَمًّا مِنْ شِدَّة تَرَاكُمِ بَعْضِهمْ عَلَى بَعْضٍ حَالَ الْحَلْق» . </w:t>
      </w:r>
    </w:p>
    <w:p w14:paraId="6B1575A1"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وَمِمَّا يَدُلّ عَلَى أَنَّ الْجَمْع الْمُتَنَازَع فِيهِ لَا يَجُوز إلَّا لِعُذْرٍ مَا أَخْرَجَهُ التِّرْمِذِيُّ عَنْ ابْنِ عَبَّاسٍ عَنْ النَّبِيِّ -صَلَّى اللَّهُ عَلَيْهِ وَسَلَّمَ- قَالَ: (مَنْ جَمَعَ بَيْنَ الصَّلَاتَيْنِ مِنْ غَيْرِ عُذْرٍ فَقَدْ أَتَى بَابًا مِنْ أَبْوَابِ الْكَبَائِرِ) وَفِي إسْنَاده حَنَشُ بْنُ قَيْسٍ وَهُوَ ضَعِيف.</w:t>
      </w:r>
    </w:p>
    <w:p w14:paraId="314EA42A"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وَمِمَّا يَدُلّ عَلَى ذَلِكَ مَا قَالَهُ التِّرْمِذِيُّ فِي آخِرِ سُنَنِه فِي كِتَابِ الْعِلَلِ مِنْهُ وَلَفْظه: جَمِيعُ مَا فِي كِتَابِي هَذَا مِنْ الْحَدِيثِ هُوَ مَعْمُولٌ بِهِ، وَبِهِ أَخَذَ بَعْض أَهْل الْعِلْم، مَا خَلَا حَدِيثَيْنِ: حَدِيثُ ابْنِ عَبَّاسٍ: «أَنَّ النَّبِيَّ -صَلَّى اللَّهُ عَلَيْهِ وَسَلَّمَ- جَمَعَ بَيْن الظُّهْرِ وَالْعَصْرِ بِالْمَدِينَةِ، وَالْمَغْرِبِ وَالْعِشَاءِ مِنْ غَيْرِ خَوْفٍ وَلَا سَفَرٍ» وَحَدِيثُ أَنَّهُ قَالَ -صَلَّى اللَّهُ عَلَيْهِ وَسَلَّمَ-: </w:t>
      </w:r>
      <w:r>
        <w:rPr>
          <w:rFonts w:ascii="Traditional Arabic" w:eastAsia="Calibri" w:hAnsi="Traditional Arabic" w:cs="Traditional Arabic"/>
          <w:b/>
          <w:bCs/>
          <w:color w:val="0070C0"/>
          <w:sz w:val="36"/>
          <w:szCs w:val="36"/>
          <w:rtl/>
        </w:rPr>
        <w:t xml:space="preserve">(إذَا شَرِبَ الْخَمْرَ فَاجْلِدُوهُ، فَإِنْ عَادَ فِي الرَّابِعَةِ فَاقْتُلُوهُ) </w:t>
      </w:r>
      <w:r>
        <w:rPr>
          <w:rFonts w:ascii="Traditional Arabic" w:eastAsia="Calibri" w:hAnsi="Traditional Arabic" w:cs="Traditional Arabic"/>
          <w:b/>
          <w:bCs/>
          <w:sz w:val="36"/>
          <w:szCs w:val="36"/>
          <w:rtl/>
        </w:rPr>
        <w:t>انْتَهَى.</w:t>
      </w:r>
    </w:p>
    <w:p w14:paraId="38C202C0" w14:textId="433EE9C6"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وَلَا يَخْفَاكَ أَنَّ الْحَدِيثَ صَحِيحٌ، وَتَرْكُ الْجُمْهُورِ لِلْعَمَلِ بِهِ لَا يَقْدَحُ فِي صِحَّتِه وَلَا يُوجِبُ سُقُوط الِاسْتِدْلَال بِهِ. وَقَدْ أَخَذَ بِهِ بَعْض أَهْل الْعِلْم كَمَا سَلَفَ وَإِنْ كَانَ ظَاهِرُ كَلَامِ التِّرْمِذِيِّ أَنَّهُ لَمْ يَأْخُذ بِهِ أَحَدٌ، وَلَكِنْ قَدْ أَثْبَتَ ذَلِكَ غَيْرُه، وَالْمُثْبَتُ مُقَدَّمٌ، فَالْأَوْلَى التَّعْوِيل عَلَى مَا قَدَّمْنَا مِنْ أَنَّ ذَلِكَ الْجَمْعَ صُورِيّ، بَلْ الْقَوْلَ بِذَلِكَ مُتَحَتِّم لِمَا سَلَف.</w:t>
      </w:r>
    </w:p>
    <w:p w14:paraId="05F04A62"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وَقَدْ جَمَعْنَا فِي هَذِهِ الْمَسْأَلَة رِسَالَةً مُسْتَقِلَّة سَمَّيْنَاهَا: "تَشْنِيفُ السَّمْعِ بِإِبْطَالِ أَدِلَّةِ الْجَمْعِ"، فَمَنْ أَحَبَّ الْوُقُوف عَلَيْهَا فَلْيَطْلُبْهَا.</w:t>
      </w:r>
    </w:p>
    <w:p w14:paraId="6E6241C7"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قَالَ الْمُصَنِّفُ -رَحِمَهُ اللَّهُ تَعَالَى- بَعَدَ أَنْ سَاقَ حَدِيثَ الْبَابِ مَا لَفْظه: قُلْتُ: وَهَذَا يَدُلُّ بِفَحْوَاهُ عَلَى الْجَمْع لِلْمَطَرِ وَالْخَوْفِ وَلِلْمَرَضِ، وَإِنَّمَا خُولِفَ ظَاهِر مَنْطُوقِه فِي الْجَمْعِ لِغَيْرِ عُذْرٍ لِلْإِجْمَاعِ وَلِأَخْبَارِ الْمَوَاقِيت فَتَبْقَى فَحَوَاهُ عَلَى مُقْتَضَاهُ، وَقَدْ صَحَّ الْحَدِيثُ فِي الْجَمْعِ. لِلْمُسْتَحَاضَةِ، وَالِاسْتِحَاضَة نَوْع مَرَض.</w:t>
      </w:r>
    </w:p>
    <w:p w14:paraId="4A8267A1"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وَلِمَالِكٍ فِي الْمُوَطَّأِ عَنْ نَافِعٍ أَنَّ ابْنَ عُمَرَ كَانَ إذَا جَمَعَ الْأُمَرَاءُ بَيْن الْمَغْرِبِ وَالْعِشَاءِ فِي الْمَطَر جَمَعَ مَعَهُمْ.</w:t>
      </w:r>
    </w:p>
    <w:p w14:paraId="07CE5A8B"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وَلِلْأَثْرَمِ فِي سُنَنه عَنْ أَبِي سَلَمَةَ بْنِ عَبْدِ الرَّحْمَنِ أَنَّهُ قَالَ: «مِنْ السُّنَّة إذَا كَانَ يَوْم مَطِير أَنْ يُجْمَع بَيْن الْمَغْرِبِ وَالْعِشَاءِ» اهـ.</w:t>
      </w:r>
    </w:p>
    <w:p w14:paraId="12742BD0" w14:textId="77777777" w:rsidR="00503211" w:rsidRDefault="00503211" w:rsidP="00503211">
      <w:pPr>
        <w:jc w:val="lowKashida"/>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 انتهى الشرح</w:t>
      </w:r>
    </w:p>
    <w:p w14:paraId="0DC18F93"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لا إله إلا الله، نسأل الله أن يهدينا لما اختُلِفَ فيهِ مِن الحقِّ</w:t>
      </w:r>
    </w:p>
    <w:p w14:paraId="55ADB90B"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طالب: </w:t>
      </w:r>
      <w:r>
        <w:rPr>
          <w:rFonts w:ascii="Traditional Arabic" w:eastAsia="Calibri" w:hAnsi="Traditional Arabic" w:cs="Traditional Arabic"/>
          <w:sz w:val="36"/>
          <w:szCs w:val="36"/>
          <w:rtl/>
        </w:rPr>
        <w:t>أحسنَ الله إليكم الجمع الصوري أم..</w:t>
      </w:r>
    </w:p>
    <w:p w14:paraId="04A0AF25"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 xml:space="preserve">الشيخ: </w:t>
      </w:r>
      <w:r>
        <w:rPr>
          <w:rFonts w:ascii="Traditional Arabic" w:eastAsia="Calibri" w:hAnsi="Traditional Arabic" w:cs="Traditional Arabic"/>
          <w:sz w:val="36"/>
          <w:szCs w:val="36"/>
          <w:rtl/>
        </w:rPr>
        <w:t>والله كما ترى حَشَدَ توجيهاتٍ ورواياتٍ كلّها تشهدُ لِمَا اختارَهُ، واضح أنَّ الشوكاني يختارُ أنَّه جمعٌ صوريٌّ، لِمَا وردَ مِن الأحاديثِ التي فيها: "أخَّرَ وعجَّلَ، أخَّر وعجَّلَ"</w:t>
      </w:r>
    </w:p>
    <w:p w14:paraId="236BD13F"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طالب: </w:t>
      </w:r>
      <w:r>
        <w:rPr>
          <w:rFonts w:ascii="Traditional Arabic" w:eastAsia="Calibri" w:hAnsi="Traditional Arabic" w:cs="Traditional Arabic"/>
          <w:sz w:val="36"/>
          <w:szCs w:val="36"/>
          <w:rtl/>
        </w:rPr>
        <w:t>نقلَ عن</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sz w:val="36"/>
          <w:szCs w:val="36"/>
          <w:rtl/>
        </w:rPr>
        <w:t>ابن حجر كذلك قالَ: "فالجمعُ الصوريُّ أولى"</w:t>
      </w:r>
    </w:p>
    <w:p w14:paraId="7A471734" w14:textId="77777777" w:rsidR="00503211" w:rsidRDefault="00503211" w:rsidP="00503211">
      <w:pPr>
        <w:jc w:val="lowKashida"/>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يعني ابنُ حجر كأنَّه جنحَ إلى نحو ما قالَ الخطابي مِن أنَّ فيهِ حرجٌ ومشقَّةٌ يعني تحرِّي الجمع الصُّوري.</w:t>
      </w:r>
    </w:p>
    <w:p w14:paraId="1452245F"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  </w:t>
      </w:r>
    </w:p>
    <w:bookmarkEnd w:id="3"/>
    <w:p w14:paraId="2E4A1B5E" w14:textId="77777777" w:rsidR="00503211" w:rsidRDefault="00503211" w:rsidP="00503211">
      <w:pPr>
        <w:bidi w:val="0"/>
        <w:jc w:val="lowKashida"/>
        <w:rPr>
          <w:rFonts w:ascii="Traditional Arabic" w:eastAsia="Calibri" w:hAnsi="Traditional Arabic" w:cs="Traditional Arabic"/>
          <w:sz w:val="36"/>
          <w:szCs w:val="36"/>
          <w:rtl/>
        </w:rPr>
      </w:pPr>
    </w:p>
    <w:p w14:paraId="6C08AA3B" w14:textId="77777777" w:rsidR="00503211" w:rsidRDefault="00503211" w:rsidP="00503211">
      <w:pPr>
        <w:bidi w:val="0"/>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23778568"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(بلوغُ المرام):</w:t>
      </w:r>
    </w:p>
    <w:p w14:paraId="7C85B63E" w14:textId="615C9B5D" w:rsidR="00503211" w:rsidRDefault="00503211" w:rsidP="00503211">
      <w:pPr>
        <w:jc w:val="lowKashida"/>
        <w:rPr>
          <w:rFonts w:ascii="Traditional Arabic" w:eastAsia="Calibri" w:hAnsi="Traditional Arabic" w:cs="Traditional Arabic"/>
          <w:b/>
          <w:bCs/>
          <w:sz w:val="36"/>
          <w:szCs w:val="36"/>
          <w:rtl/>
        </w:rPr>
      </w:pPr>
      <w:bookmarkStart w:id="4" w:name="_Hlk4503521"/>
      <w:r>
        <w:rPr>
          <w:rFonts w:ascii="Traditional Arabic" w:eastAsia="Calibri" w:hAnsi="Traditional Arabic" w:cs="Traditional Arabic"/>
          <w:b/>
          <w:bCs/>
          <w:sz w:val="36"/>
          <w:szCs w:val="36"/>
          <w:rtl/>
        </w:rPr>
        <w:t>القارئ: بسمِ اللهِ الرحمنِ الرحيمِ، الحمدُ للهِ ربِّ العالَمين، وصلَّى الله وسلَّمَ وباركَ على نبيِّنا محمدٍ وعلى آلِه وصحبِه أجمعين. أما بعد:</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b/>
          <w:bCs/>
          <w:sz w:val="36"/>
          <w:szCs w:val="36"/>
          <w:rtl/>
        </w:rPr>
        <w:t>قالَ الحافظُ ابنُ حجرٍ رحمه الله تعالى في "بلوغِ المرامِ" في تتمَّةِ بابِ الترهيبِ مِن مَساوئِ الأخلاقِ:</w:t>
      </w:r>
    </w:p>
    <w:p w14:paraId="30AD66EE"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وَعَنْ مَحْمُودِ بْنِ لَبِيدٍ -رَضِيَ اللهُ عَنْهُ- قَالَ: قَالَ رَسُولُ اللهِ -صلى الله عليه وسلم-: </w:t>
      </w:r>
      <w:r>
        <w:rPr>
          <w:rFonts w:ascii="Traditional Arabic" w:eastAsia="Calibri" w:hAnsi="Traditional Arabic" w:cs="Traditional Arabic"/>
          <w:b/>
          <w:bCs/>
          <w:color w:val="0070C0"/>
          <w:sz w:val="36"/>
          <w:szCs w:val="36"/>
          <w:rtl/>
        </w:rPr>
        <w:t xml:space="preserve">(إنَّ أَخْوَفَ مَا أَخَافُ عَلَيْكُمُ الشِّرْكُ الأَصْغَرُ: الرِّيَاءُ) </w:t>
      </w:r>
      <w:r>
        <w:rPr>
          <w:rFonts w:ascii="Traditional Arabic" w:eastAsia="Calibri" w:hAnsi="Traditional Arabic" w:cs="Traditional Arabic"/>
          <w:b/>
          <w:bCs/>
          <w:sz w:val="36"/>
          <w:szCs w:val="36"/>
          <w:rtl/>
        </w:rPr>
        <w:t>أَخْرَجَهُ أَحْمَدُ بإِسْنَادٍ حَسَنٍ.</w:t>
      </w:r>
    </w:p>
    <w:p w14:paraId="07527C6D" w14:textId="77777777" w:rsidR="00503211" w:rsidRDefault="00503211" w:rsidP="00503211">
      <w:pPr>
        <w:jc w:val="lowKashida"/>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 xml:space="preserve">لا ريبَ انَّ مِن مساوئ الأخلاقِ: الرياءُ في العمل، والرياءُ معروفٌ أنه: فعلُ العبادةِ والطاعةِ مِن أجلِ رؤيةِ الناس، مثل ما جاءَ في الحديث الآخَر: (يقومُ الرجلُ فيُصَلِّي فيُزَيِّنُ صلاتَهُ؛ لِما يراهُ مِن نظرِ رجلٍ). </w:t>
      </w:r>
    </w:p>
    <w:p w14:paraId="027C0B69" w14:textId="77777777" w:rsidR="00503211" w:rsidRDefault="00503211" w:rsidP="00503211">
      <w:pPr>
        <w:jc w:val="lowKashida"/>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واللهُ -تعالى- أخبرَ عن المنافقين أنَّهم يُراؤون الناس، ولكن المنافقين يُراؤون في أصلِ الدِّين </w:t>
      </w:r>
      <w:r>
        <w:rPr>
          <w:rFonts w:ascii="Traditional Arabic" w:eastAsia="Calibri" w:hAnsi="Traditional Arabic" w:cs="Traditional Arabic"/>
          <w:color w:val="FF0000"/>
          <w:sz w:val="36"/>
          <w:szCs w:val="36"/>
          <w:rtl/>
        </w:rPr>
        <w:t>{وَإِذَا لَقُوا الَّذِينَ آمَنُوا قَالُوا آمَنَّا}</w:t>
      </w:r>
      <w:r>
        <w:rPr>
          <w:rFonts w:ascii="Traditional Arabic" w:eastAsia="Calibri" w:hAnsi="Traditional Arabic" w:cs="Traditional Arabic"/>
          <w:sz w:val="36"/>
          <w:szCs w:val="36"/>
          <w:rtl/>
        </w:rPr>
        <w:t xml:space="preserve"> </w:t>
      </w:r>
      <w:r>
        <w:rPr>
          <w:rFonts w:ascii="Traditional Arabic" w:eastAsia="Calibri" w:hAnsi="Traditional Arabic" w:cs="Traditional Arabic"/>
          <w:sz w:val="28"/>
          <w:szCs w:val="28"/>
          <w:rtl/>
        </w:rPr>
        <w:t>[البقرة:14]</w:t>
      </w:r>
      <w:r>
        <w:rPr>
          <w:rFonts w:ascii="Traditional Arabic" w:eastAsia="Calibri" w:hAnsi="Traditional Arabic" w:cs="Traditional Arabic"/>
          <w:sz w:val="36"/>
          <w:szCs w:val="36"/>
          <w:rtl/>
        </w:rPr>
        <w:t xml:space="preserve"> فهم يُراؤون في أصلِ الدِّين، فكانوا منافقين النفاقَ الأكبر، وإنما المقصودُ هنا: الرياءُ في بعضِ الأعمال مِن صدقةٍ أو صلاةٍ أو تلاوةِ القرآن، ولهذا قالَ عليه الصلاة والسلام: </w:t>
      </w:r>
      <w:r>
        <w:rPr>
          <w:rFonts w:ascii="Traditional Arabic" w:eastAsia="Calibri" w:hAnsi="Traditional Arabic" w:cs="Traditional Arabic"/>
          <w:color w:val="0070C0"/>
          <w:sz w:val="36"/>
          <w:szCs w:val="36"/>
          <w:rtl/>
        </w:rPr>
        <w:t>(أخوفُ ما أخافُ عليكم الشِّركَ الأصغرَ)</w:t>
      </w:r>
      <w:r>
        <w:rPr>
          <w:rFonts w:ascii="Traditional Arabic" w:eastAsia="Calibri" w:hAnsi="Traditional Arabic" w:cs="Traditional Arabic"/>
          <w:sz w:val="36"/>
          <w:szCs w:val="36"/>
          <w:rtl/>
        </w:rPr>
        <w:t xml:space="preserve"> فسمَّاه الأصغر، فسُئلَ عنه؟ فقال: </w:t>
      </w:r>
      <w:r>
        <w:rPr>
          <w:rFonts w:ascii="Traditional Arabic" w:eastAsia="Calibri" w:hAnsi="Traditional Arabic" w:cs="Traditional Arabic"/>
          <w:color w:val="0070C0"/>
          <w:sz w:val="36"/>
          <w:szCs w:val="36"/>
          <w:rtl/>
        </w:rPr>
        <w:t xml:space="preserve">(الرياءُ). </w:t>
      </w:r>
      <w:r>
        <w:rPr>
          <w:rFonts w:ascii="Traditional Arabic" w:eastAsia="Calibri" w:hAnsi="Traditional Arabic" w:cs="Traditional Arabic"/>
          <w:sz w:val="36"/>
          <w:szCs w:val="36"/>
          <w:rtl/>
        </w:rPr>
        <w:t xml:space="preserve">وخافَ ذلك على أصحابِه، ولهذا قيَّدَهُ العلماءُ فقالوا: "كيسيرِ الرياءِ" احترازًا مِن رياءِ المنافقين، ولا شك الرياءُ في الاعمال لأنَّه مِن أقبح الأخلاق، وبه يُشابه المسلم المنافقين، فإنَّ المنافقين هم الأصلُ في الرياء </w:t>
      </w:r>
      <w:r>
        <w:rPr>
          <w:rFonts w:ascii="Traditional Arabic" w:eastAsia="Calibri" w:hAnsi="Traditional Arabic" w:cs="Traditional Arabic"/>
          <w:color w:val="FF0000"/>
          <w:sz w:val="36"/>
          <w:szCs w:val="36"/>
          <w:rtl/>
        </w:rPr>
        <w:t xml:space="preserve">{يُرَاءُونَ النَّاسَ وَلَا يَذْكُرُونَ اللَّهَ إِلَّا قَلِيلًا} </w:t>
      </w:r>
      <w:r>
        <w:rPr>
          <w:rFonts w:ascii="Traditional Arabic" w:eastAsia="Calibri" w:hAnsi="Traditional Arabic" w:cs="Traditional Arabic"/>
          <w:sz w:val="28"/>
          <w:szCs w:val="28"/>
          <w:rtl/>
        </w:rPr>
        <w:t>[النساء:142]</w:t>
      </w:r>
      <w:r>
        <w:rPr>
          <w:rFonts w:ascii="Traditional Arabic" w:eastAsia="Calibri" w:hAnsi="Traditional Arabic" w:cs="Traditional Arabic"/>
          <w:sz w:val="36"/>
          <w:szCs w:val="36"/>
          <w:rtl/>
        </w:rPr>
        <w:t xml:space="preserve"> </w:t>
      </w:r>
      <w:r>
        <w:rPr>
          <w:rFonts w:ascii="Traditional Arabic" w:eastAsia="Calibri" w:hAnsi="Traditional Arabic" w:cs="Traditional Arabic"/>
          <w:color w:val="FF0000"/>
          <w:sz w:val="36"/>
          <w:szCs w:val="36"/>
          <w:rtl/>
        </w:rPr>
        <w:t xml:space="preserve">{إِنَّ الْمُنَافِقِينَ يُخَادِعُونَ اللَّهَ وَهُوَ خَادِعُهُمْ وَإِذَا قَامُوا إِلَى الصَّلَاةِ قَامُوا كُسَالَى يُرَاءُونَ النَّاسَ} </w:t>
      </w:r>
      <w:r>
        <w:rPr>
          <w:rFonts w:ascii="Traditional Arabic" w:eastAsia="Calibri" w:hAnsi="Traditional Arabic" w:cs="Traditional Arabic"/>
          <w:sz w:val="28"/>
          <w:szCs w:val="28"/>
          <w:rtl/>
        </w:rPr>
        <w:t>[النساء:142]</w:t>
      </w:r>
      <w:r>
        <w:rPr>
          <w:rFonts w:ascii="Traditional Arabic" w:eastAsia="Calibri" w:hAnsi="Traditional Arabic" w:cs="Traditional Arabic"/>
          <w:sz w:val="36"/>
          <w:szCs w:val="36"/>
          <w:rtl/>
        </w:rPr>
        <w:t xml:space="preserve"> وقال تعالى: </w:t>
      </w:r>
      <w:r>
        <w:rPr>
          <w:rFonts w:ascii="Traditional Arabic" w:eastAsia="Calibri" w:hAnsi="Traditional Arabic" w:cs="Traditional Arabic"/>
          <w:color w:val="FF0000"/>
          <w:sz w:val="36"/>
          <w:szCs w:val="36"/>
          <w:rtl/>
        </w:rPr>
        <w:t xml:space="preserve">{يَا أَيُّهَا الَّذِينَ آمَنُوا لَا تُبْطِلُوا صَدَقَاتِكُمْ بِالْمَنِّ وَالْأَذَى كَالَّذِي يُنْفِقُ مَالَهُ رِئَاءَ النَّاسِ وَلَا يُؤْمِنُ بِاللَّهِ وَالْيَوْمِ الْآخِرِ} </w:t>
      </w:r>
      <w:r>
        <w:rPr>
          <w:rFonts w:ascii="Traditional Arabic" w:eastAsia="Calibri" w:hAnsi="Traditional Arabic" w:cs="Traditional Arabic"/>
          <w:sz w:val="28"/>
          <w:szCs w:val="28"/>
          <w:rtl/>
        </w:rPr>
        <w:t>[البقرة:264]</w:t>
      </w:r>
      <w:r>
        <w:rPr>
          <w:rFonts w:ascii="Traditional Arabic" w:eastAsia="Calibri" w:hAnsi="Traditional Arabic" w:cs="Traditional Arabic"/>
          <w:sz w:val="36"/>
          <w:szCs w:val="36"/>
          <w:rtl/>
        </w:rPr>
        <w:t xml:space="preserve"> </w:t>
      </w:r>
    </w:p>
    <w:p w14:paraId="6BCE7C41" w14:textId="77777777" w:rsidR="00503211" w:rsidRDefault="00503211" w:rsidP="00503211">
      <w:pPr>
        <w:jc w:val="lowKashida"/>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وهو بنصِّ الحديث شركٌ، نوعٌ من الشِّركِ، لكنَّهُ أصغرُ، فيَدلُّ على أنه لا يُوجِبُ الكفر، وسُمِّيَ شركًا؛ لأنَّ الـمُرائي جعلَ شيئاً مِن عملِه لغيرِ الله، ثم تكلَّمَ العلماءُ في هذا المقام عن أثرِ هذا العمل، هل يُبطِلُ العملَ أو لا يُبطله؟ فقيل: إنْ أنشأَ العملَ مقروناً بالرياءِ فهو باطلٌ مِن أصله، وإن انشأَ العملَ لله ثم دخلَ عليه الرياءُ فإنْ عرضَ له ودفعَه فإنه لا يضرُّه، وإن استرسل فيه دلَّ ذلك إمَّا إلى بطلانِ عمله أو على نقصانِ عمله. وفي الحديثِ الصحيح قالَ الله: </w:t>
      </w:r>
      <w:r>
        <w:rPr>
          <w:rFonts w:ascii="Traditional Arabic" w:eastAsia="Calibri" w:hAnsi="Traditional Arabic" w:cs="Traditional Arabic"/>
          <w:color w:val="0070C0"/>
          <w:sz w:val="36"/>
          <w:szCs w:val="36"/>
          <w:rtl/>
        </w:rPr>
        <w:t>(أنا أغْنَى الشرُّكاءِ عَن الشِّركِ، مَنْ عَمِلَ عملًا أشركَ مَعِيَ فيهِ غيري تركتُهُ وشِرْكَهُ).</w:t>
      </w:r>
      <w:r>
        <w:rPr>
          <w:rFonts w:ascii="Traditional Arabic" w:eastAsia="Calibri" w:hAnsi="Traditional Arabic" w:cs="Traditional Arabic"/>
          <w:sz w:val="36"/>
          <w:szCs w:val="36"/>
          <w:rtl/>
        </w:rPr>
        <w:t xml:space="preserve"> </w:t>
      </w:r>
    </w:p>
    <w:p w14:paraId="6B81C3E5" w14:textId="77777777" w:rsidR="00503211" w:rsidRDefault="00503211" w:rsidP="00503211">
      <w:pPr>
        <w:jc w:val="lowKashida"/>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وهو مِن أسوأ الأخلاقِ وأخطرِها وأكثرِها دخولاً على المسلم، فينبغي للمسلمِ أن يجتهد في دفعِه عن قلبِه، يجتهد في دفعه ويستعيذ بالله مِن الشيطان، وبعضهم فصَّلَ قال: إنَّ كان العمل ينبني آخرُه على أولِه </w:t>
      </w:r>
      <w:r>
        <w:rPr>
          <w:rFonts w:ascii="Traditional Arabic" w:eastAsia="Calibri" w:hAnsi="Traditional Arabic" w:cs="Traditional Arabic"/>
          <w:sz w:val="36"/>
          <w:szCs w:val="36"/>
          <w:rtl/>
        </w:rPr>
        <w:lastRenderedPageBreak/>
        <w:t xml:space="preserve">كالصلاةِ فإنه إذا راءَى في بعضِه بطلتْ، بطلتْ كلها، وإن كان لا ينبني آخره على أولِه كتلاوةِ القرآن فإنَّ عروضَ الرِّياء له في بعضِه لا يُبطِلُ بقيتَه، ذُكِرَ هذا عَن ابن جرير رحمه الله. </w:t>
      </w:r>
    </w:p>
    <w:p w14:paraId="6C4529E4"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sz w:val="36"/>
          <w:szCs w:val="36"/>
          <w:rtl/>
        </w:rPr>
        <w:t xml:space="preserve">وأما الشِّرك الأكبر فإنه يُحْبِط العملَ كلَّه، كلّ الأعمال </w:t>
      </w:r>
      <w:r>
        <w:rPr>
          <w:rFonts w:ascii="Traditional Arabic" w:eastAsia="Calibri" w:hAnsi="Traditional Arabic" w:cs="Traditional Arabic"/>
          <w:color w:val="FF0000"/>
          <w:sz w:val="36"/>
          <w:szCs w:val="36"/>
          <w:rtl/>
        </w:rPr>
        <w:t xml:space="preserve">{لَئِنْ أَشْرَكْتَ لَيَحْبَطَنَّ عَمَلُكَ} </w:t>
      </w:r>
      <w:r>
        <w:rPr>
          <w:rFonts w:ascii="Traditional Arabic" w:eastAsia="Calibri" w:hAnsi="Traditional Arabic" w:cs="Traditional Arabic"/>
          <w:sz w:val="28"/>
          <w:szCs w:val="28"/>
          <w:rtl/>
        </w:rPr>
        <w:t xml:space="preserve">[الزمر:65] </w:t>
      </w:r>
      <w:r>
        <w:rPr>
          <w:rFonts w:ascii="Traditional Arabic" w:eastAsia="Calibri" w:hAnsi="Traditional Arabic" w:cs="Traditional Arabic"/>
          <w:color w:val="FF0000"/>
          <w:sz w:val="36"/>
          <w:szCs w:val="36"/>
          <w:rtl/>
        </w:rPr>
        <w:t>{وَلَوْ أَشْرَكُوا لَحَبِطَ عَنْهُمْ مَا كَانُوا يَعْمَلُونَ}</w:t>
      </w:r>
      <w:r>
        <w:rPr>
          <w:rFonts w:ascii="Traditional Arabic" w:eastAsia="Calibri" w:hAnsi="Traditional Arabic" w:cs="Traditional Arabic"/>
          <w:color w:val="FF0000"/>
          <w:sz w:val="28"/>
          <w:szCs w:val="28"/>
          <w:rtl/>
        </w:rPr>
        <w:t xml:space="preserve"> </w:t>
      </w:r>
      <w:r>
        <w:rPr>
          <w:rFonts w:ascii="Traditional Arabic" w:eastAsia="Calibri" w:hAnsi="Traditional Arabic" w:cs="Traditional Arabic"/>
          <w:sz w:val="28"/>
          <w:szCs w:val="28"/>
          <w:rtl/>
        </w:rPr>
        <w:t>[الأنعام:88]</w:t>
      </w:r>
      <w:r>
        <w:rPr>
          <w:rFonts w:ascii="Traditional Arabic" w:eastAsia="Calibri" w:hAnsi="Traditional Arabic" w:cs="Traditional Arabic"/>
          <w:sz w:val="36"/>
          <w:szCs w:val="36"/>
          <w:rtl/>
        </w:rPr>
        <w:t xml:space="preserve"> فالكفرُ والشرك يُبطِلُ كل عملِ العبدِ، وأما الرياء فإنه يُبطِلُ العملَ الذي قارنَه على التفصيلِ السابق.</w:t>
      </w:r>
    </w:p>
    <w:p w14:paraId="3464F9DA"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w:t>
      </w:r>
      <w:r>
        <w:rPr>
          <w:rFonts w:ascii="Traditional Arabic" w:eastAsia="Calibri" w:hAnsi="Traditional Arabic" w:cs="Traditional Arabic"/>
          <w:sz w:val="36"/>
          <w:szCs w:val="36"/>
          <w:rtl/>
        </w:rPr>
        <w:t>الآن إذا صلَّى رياءً أو تصدَّق رياءً بحيثُ أنه لو لم يكن أحدٌ يَراه لم يفعلْ هذه العبادةَ مِن أصلِها، يكونُ مُراءٍ في أصلِ هذا العمل، هذا يكون شركًا أصغرًا أحسنَ الله إليكم؟</w:t>
      </w:r>
    </w:p>
    <w:p w14:paraId="20D1FAF0"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أرجو أنه شِركٌ أصغرٌ</w:t>
      </w:r>
      <w:r>
        <w:rPr>
          <w:rFonts w:ascii="Traditional Arabic" w:eastAsia="Calibri" w:hAnsi="Traditional Arabic" w:cs="Traditional Arabic"/>
          <w:b/>
          <w:bCs/>
          <w:sz w:val="36"/>
          <w:szCs w:val="36"/>
          <w:rtl/>
        </w:rPr>
        <w:t xml:space="preserve">   </w:t>
      </w:r>
    </w:p>
    <w:p w14:paraId="32947B64"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w:t>
      </w:r>
      <w:r>
        <w:rPr>
          <w:rFonts w:ascii="Traditional Arabic" w:eastAsia="Calibri" w:hAnsi="Traditional Arabic" w:cs="Traditional Arabic"/>
          <w:sz w:val="36"/>
          <w:szCs w:val="36"/>
          <w:rtl/>
        </w:rPr>
        <w:t>طيب "مَنْ صَرَفَ شيئاً مِن العبادةِ لغيرِ اللهِ فقد كفرَ" أحسنَ الله إليكم؟</w:t>
      </w:r>
    </w:p>
    <w:p w14:paraId="054E79A2" w14:textId="77777777" w:rsidR="00503211" w:rsidRDefault="00503211" w:rsidP="00503211">
      <w:pPr>
        <w:jc w:val="lowKashida"/>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مثلُ طلبِ الدنيا ببعضِ الأعمالِ الصالحة</w:t>
      </w:r>
    </w:p>
    <w:p w14:paraId="2E9CE836"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w:t>
      </w:r>
      <w:r>
        <w:rPr>
          <w:rFonts w:ascii="Traditional Arabic" w:eastAsia="Calibri" w:hAnsi="Traditional Arabic" w:cs="Traditional Arabic"/>
          <w:sz w:val="36"/>
          <w:szCs w:val="36"/>
          <w:rtl/>
        </w:rPr>
        <w:t>كما يُقالُ: "لا يكادُ يكونُ مِن مؤمنٍ هذا الفعلُ"</w:t>
      </w:r>
    </w:p>
    <w:p w14:paraId="54852779" w14:textId="1DE4E4CF"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لا، يحصل، يحصلُ مِن المسلمِ؛ لأن رؤيةَ الناس وثناءهم عليهِ مطلبٌ مِن مطالب الدنيا، ليس كمَنْ يعبدُ صنمًا ويدعو ميّتًا ويستغيثُ بِه مما ليسَ بشيء، مثلًا الاعتمادُ على بعض الأسبابِ كذلك شِركٌ أصغر، الاعتمادُ على الأسباب شِركٌ في التوحيدِ، لكنَّه شِركٌ أصغر مِن جنس الرياء، فكأنَّ الفرق أنَّ هذا تعلُّقٌ بمنفعةٍ مِن منافع الدنيا، فالـمِدْحَة والثناء مِن منافعِ الدنيا التي يقصدُها الإنسانُ بطبعِهِ.</w:t>
      </w:r>
    </w:p>
    <w:p w14:paraId="712A9F54" w14:textId="77777777" w:rsidR="00503211" w:rsidRDefault="00503211" w:rsidP="00503211">
      <w:pPr>
        <w:jc w:val="lowKashida"/>
        <w:rPr>
          <w:rFonts w:ascii="Traditional Arabic" w:eastAsia="Calibri" w:hAnsi="Traditional Arabic" w:cs="Traditional Arabic"/>
          <w:b/>
          <w:bCs/>
          <w:sz w:val="36"/>
          <w:szCs w:val="36"/>
          <w:rtl/>
        </w:rPr>
      </w:pPr>
    </w:p>
    <w:p w14:paraId="13482E38"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وَعَنْ أَبِي هُرَيْرَةَ رَضِيَ اللهُ عَنْهُ قَالَ: قَالَ رَسُولُ اللهِ صلى الله عليه وسلم: </w:t>
      </w:r>
      <w:r>
        <w:rPr>
          <w:rFonts w:ascii="Traditional Arabic" w:eastAsia="Calibri" w:hAnsi="Traditional Arabic" w:cs="Traditional Arabic"/>
          <w:b/>
          <w:bCs/>
          <w:color w:val="0070C0"/>
          <w:sz w:val="36"/>
          <w:szCs w:val="36"/>
          <w:rtl/>
        </w:rPr>
        <w:t xml:space="preserve">(آيَةُ المُنَافِقِ ثَلاَثٌ: إذَا حَدَّثَ كَذَبَ، وَإِذَا وَعَدَ أَخْلَفَ، وَإِذَا اؤْتُمِنَ خَانَ) </w:t>
      </w:r>
      <w:r>
        <w:rPr>
          <w:rFonts w:ascii="Traditional Arabic" w:eastAsia="Calibri" w:hAnsi="Traditional Arabic" w:cs="Traditional Arabic"/>
          <w:b/>
          <w:bCs/>
          <w:sz w:val="36"/>
          <w:szCs w:val="36"/>
          <w:rtl/>
        </w:rPr>
        <w:t>مُتَّفَقٌ عَلَيْهِ.</w:t>
      </w:r>
    </w:p>
    <w:p w14:paraId="5321C4FA"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وَلَهُمَا مِنْ حَدِيثِ عَبْدِ اللهِ بْنِ عَمْرٍو: </w:t>
      </w:r>
      <w:r>
        <w:rPr>
          <w:rFonts w:ascii="Traditional Arabic" w:eastAsia="Calibri" w:hAnsi="Traditional Arabic" w:cs="Traditional Arabic"/>
          <w:b/>
          <w:bCs/>
          <w:color w:val="0070C0"/>
          <w:sz w:val="36"/>
          <w:szCs w:val="36"/>
          <w:rtl/>
        </w:rPr>
        <w:t>(وَإِذَا خَاصَمَ فَجَرَ)</w:t>
      </w:r>
    </w:p>
    <w:p w14:paraId="518E9238" w14:textId="77777777" w:rsidR="00503211" w:rsidRDefault="00503211" w:rsidP="00503211">
      <w:pPr>
        <w:jc w:val="lowKashida"/>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 xml:space="preserve">هذه جملةٌ من أخلاق المنافقين، وكلُّها قبيحةٌ ومذمومةٌ، (إذَا حَدَّثَ كَذَبَ) يعني: إذا أخبرَ بأمر فإنه يكذبُ، (إذا حَدَّثَ) يعني: مُخبراً (كذبَ) فيما يُخبرُ به، (وَإِذَا وَعَدَ أَخْلَفَ) لا يَفِي بوعدِه، </w:t>
      </w:r>
      <w:r>
        <w:rPr>
          <w:rFonts w:ascii="Traditional Arabic" w:eastAsia="Calibri" w:hAnsi="Traditional Arabic" w:cs="Traditional Arabic"/>
          <w:color w:val="0070C0"/>
          <w:sz w:val="36"/>
          <w:szCs w:val="36"/>
          <w:rtl/>
        </w:rPr>
        <w:t>(وإذا عَاهَدَ غَدَرَ)</w:t>
      </w:r>
      <w:r>
        <w:rPr>
          <w:rFonts w:ascii="Traditional Arabic" w:eastAsia="Calibri" w:hAnsi="Traditional Arabic" w:cs="Traditional Arabic"/>
          <w:sz w:val="36"/>
          <w:szCs w:val="36"/>
          <w:rtl/>
        </w:rPr>
        <w:t xml:space="preserve"> كذلك لا يَفي بالعهدِ، (وإذا خَاصَمَ فَجَرَ)</w:t>
      </w:r>
      <w:r>
        <w:rPr>
          <w:rFonts w:ascii="Traditional Arabic" w:eastAsia="Calibri" w:hAnsi="Traditional Arabic" w:cs="Traditional Arabic"/>
          <w:color w:val="0070C0"/>
          <w:sz w:val="36"/>
          <w:szCs w:val="36"/>
          <w:rtl/>
        </w:rPr>
        <w:t xml:space="preserve"> </w:t>
      </w:r>
      <w:r>
        <w:rPr>
          <w:rFonts w:ascii="Traditional Arabic" w:eastAsia="Calibri" w:hAnsi="Traditional Arabic" w:cs="Traditional Arabic"/>
          <w:sz w:val="36"/>
          <w:szCs w:val="36"/>
          <w:rtl/>
        </w:rPr>
        <w:t xml:space="preserve">باليمينِ الفاجرة، فيحلفُ كذبًا، وهذا هو الفجورُ في اليمين، (وَإِذَا اؤْتُمِنَ) كذلك (خَانَ)، فكلُّ هذه الخصال دائرةٌ على الكذبِ قولًا أو فعلًا، كلها دائرة على الكذب قولًا أو فعلًا: (إذَا حَدَّثَ كَذَبَ، وَإِذَا وَعَدَ أَخْلَفَ) هذا كذبٌ في القولِ، (وإذا عاهدَ غدرَ). </w:t>
      </w:r>
    </w:p>
    <w:p w14:paraId="658C61A8" w14:textId="0B2F5A52"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sz w:val="36"/>
          <w:szCs w:val="36"/>
          <w:rtl/>
        </w:rPr>
        <w:lastRenderedPageBreak/>
        <w:t>(وَإِذَا اؤْتُمِنَ خَانَ، وإذا خاصمَ فجر) كلُّها كذبٌ بالفعلِ أو بالقولِ، ومَن استحكمَتْ فيهِ هذه الخِصالُ فإنَّه منافقٌ النفاقَ العمليّ، نفاقًا عمليًّا؛ لأنَّه أشبهَ المنافقين في أعمالِهم، وإن لم يكن مُعتقدًا ما يعتقدُهُ المنافقون مِن الكفرِ باللهِ ورسولِه، فالنفاقُ الأكبر: هو إظهارُ الإيمانِ وإبطانُ الكفر، هذا هو النفاقُ الاكبر، ونُسمِّيه: "نفاقٌ اعتقادي"، وأمَّا هذا فهو نفاقٌ عمليٌّ، يعني: عملُه عَمَلُ المنافقين، فمَنْ تخلَّقَ بهذه الأخلاقِ -وهو يؤمنُ باللهِ واليوم الآخر- كانَ مُشبهًا للمنافقين وكانَ منافقًا في الظاهر نفاقًا عمليًّا لا اعتقاديًّا، ومَنْ أشبهَ شيئاً فإنه يمكنُ أن يُطلقَ عليهِ هذا الاسم كما يقولُ عمرُ أحياناً: "دَعْنِي أضربْ عُنُقَ هذا المنافق" لِشَبَهِهِ به.</w:t>
      </w:r>
    </w:p>
    <w:p w14:paraId="32A8B88F" w14:textId="77777777" w:rsidR="00503211" w:rsidRDefault="00503211" w:rsidP="00503211">
      <w:pPr>
        <w:jc w:val="lowKashida"/>
        <w:rPr>
          <w:rFonts w:ascii="Traditional Arabic" w:eastAsia="Calibri" w:hAnsi="Traditional Arabic" w:cs="Traditional Arabic"/>
          <w:b/>
          <w:bCs/>
          <w:sz w:val="36"/>
          <w:szCs w:val="36"/>
          <w:rtl/>
        </w:rPr>
      </w:pPr>
    </w:p>
    <w:p w14:paraId="558B58C6"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وَعَنِ ابْنِ مَسْعُودٍ رضي الله عنه قَالَ: قَالَ رَسُولُ اللَّهِ صلى الله عليه وسلم: </w:t>
      </w:r>
      <w:r>
        <w:rPr>
          <w:rFonts w:ascii="Traditional Arabic" w:eastAsia="Calibri" w:hAnsi="Traditional Arabic" w:cs="Traditional Arabic"/>
          <w:b/>
          <w:bCs/>
          <w:color w:val="0070C0"/>
          <w:sz w:val="36"/>
          <w:szCs w:val="36"/>
          <w:rtl/>
        </w:rPr>
        <w:t xml:space="preserve">(سِبَابُ الْمُسْلِمِ </w:t>
      </w:r>
      <w:proofErr w:type="gramStart"/>
      <w:r>
        <w:rPr>
          <w:rFonts w:ascii="Traditional Arabic" w:eastAsia="Calibri" w:hAnsi="Traditional Arabic" w:cs="Traditional Arabic"/>
          <w:b/>
          <w:bCs/>
          <w:color w:val="0070C0"/>
          <w:sz w:val="36"/>
          <w:szCs w:val="36"/>
          <w:rtl/>
        </w:rPr>
        <w:t>فُسُوقٌ,</w:t>
      </w:r>
      <w:proofErr w:type="gramEnd"/>
      <w:r>
        <w:rPr>
          <w:rFonts w:ascii="Traditional Arabic" w:eastAsia="Calibri" w:hAnsi="Traditional Arabic" w:cs="Traditional Arabic"/>
          <w:b/>
          <w:bCs/>
          <w:color w:val="0070C0"/>
          <w:sz w:val="36"/>
          <w:szCs w:val="36"/>
          <w:rtl/>
        </w:rPr>
        <w:t xml:space="preserve"> وَقِتَالُهُ كُفْرٌ).</w:t>
      </w:r>
      <w:r>
        <w:rPr>
          <w:rFonts w:ascii="Traditional Arabic" w:eastAsia="Calibri" w:hAnsi="Traditional Arabic" w:cs="Traditional Arabic"/>
          <w:b/>
          <w:bCs/>
          <w:sz w:val="36"/>
          <w:szCs w:val="36"/>
          <w:rtl/>
        </w:rPr>
        <w:t xml:space="preserve"> مُتَّفَقٌ عَلَيْهِ.</w:t>
      </w:r>
    </w:p>
    <w:p w14:paraId="5DD98F9A" w14:textId="0DBD0558"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 xml:space="preserve">ومِن الأخلاق السيئة لقبيحة: السِّباب، سِباب المسلم، سبُّهُ بالشتمِ والدعاءِ والتقبيحِ، وقتالُهُ بالـمُضاربة أو بقتلٍ أو ضربٍ فإنَّه كفرٌ، (سِبَابُ الْمُسْلِمِ فُسُوقٌ, وَقِتَالُهُ كُفْرٌ)، وهذا يدلُّ على أن الفسوقَ دون الكفرِ، والفسوقُ والكفرُ كلٌّ منهما يكونُ أصغر وأكبر، فاللهُ سمَّى الكفارَ فاسقين: </w:t>
      </w:r>
      <w:r>
        <w:rPr>
          <w:rFonts w:ascii="Traditional Arabic" w:eastAsia="Calibri" w:hAnsi="Traditional Arabic" w:cs="Traditional Arabic"/>
          <w:color w:val="FF0000"/>
          <w:sz w:val="36"/>
          <w:szCs w:val="36"/>
          <w:rtl/>
        </w:rPr>
        <w:t>{وَأَمَّا الَّذِينَ فَسَقُوا فَمَأْوَاهُمُ النَّارُ كُلَّمَا أَرَادُوا أَنْ يَخْرُجُوا مِنْهَا أُعِيدُوا فِيهَا}</w:t>
      </w:r>
      <w:r>
        <w:rPr>
          <w:rFonts w:ascii="Traditional Arabic" w:eastAsia="Calibri" w:hAnsi="Traditional Arabic" w:cs="Traditional Arabic"/>
          <w:color w:val="FF0000"/>
          <w:sz w:val="28"/>
          <w:szCs w:val="28"/>
          <w:rtl/>
        </w:rPr>
        <w:t xml:space="preserve"> </w:t>
      </w:r>
      <w:r>
        <w:rPr>
          <w:rFonts w:ascii="Traditional Arabic" w:eastAsia="Calibri" w:hAnsi="Traditional Arabic" w:cs="Traditional Arabic"/>
          <w:sz w:val="28"/>
          <w:szCs w:val="28"/>
          <w:rtl/>
        </w:rPr>
        <w:t xml:space="preserve">[السجدة:20] </w:t>
      </w:r>
      <w:r>
        <w:rPr>
          <w:rFonts w:ascii="Traditional Arabic" w:eastAsia="Calibri" w:hAnsi="Traditional Arabic" w:cs="Traditional Arabic"/>
          <w:sz w:val="36"/>
          <w:szCs w:val="36"/>
          <w:rtl/>
        </w:rPr>
        <w:t xml:space="preserve">ومِن الفسوقِ الأصغرِ قولُهُ تعالى في القَاذِفين: </w:t>
      </w:r>
      <w:r>
        <w:rPr>
          <w:rFonts w:ascii="Traditional Arabic" w:eastAsia="Calibri" w:hAnsi="Traditional Arabic" w:cs="Traditional Arabic"/>
          <w:color w:val="FF0000"/>
          <w:sz w:val="36"/>
          <w:szCs w:val="36"/>
          <w:rtl/>
        </w:rPr>
        <w:t xml:space="preserve">{وَالَّذِينَ يَرْمُونَ الْمُحْصَنَاتِ ثُمَّ لَمْ يَأْتُوا بِأَرْبَعَةِ شُهَدَاءَ} </w:t>
      </w:r>
      <w:r>
        <w:rPr>
          <w:rFonts w:ascii="Traditional Arabic" w:eastAsia="Calibri" w:hAnsi="Traditional Arabic" w:cs="Traditional Arabic"/>
          <w:sz w:val="36"/>
          <w:szCs w:val="36"/>
          <w:rtl/>
        </w:rPr>
        <w:t xml:space="preserve">إلى قولِهِ: </w:t>
      </w:r>
      <w:r>
        <w:rPr>
          <w:rFonts w:ascii="Traditional Arabic" w:eastAsia="Calibri" w:hAnsi="Traditional Arabic" w:cs="Traditional Arabic"/>
          <w:color w:val="FF0000"/>
          <w:sz w:val="36"/>
          <w:szCs w:val="36"/>
          <w:rtl/>
        </w:rPr>
        <w:t xml:space="preserve">{وَأُولَئِكَ هُمُ الْفَاسِقُونَ} </w:t>
      </w:r>
      <w:r>
        <w:rPr>
          <w:rFonts w:ascii="Traditional Arabic" w:eastAsia="Calibri" w:hAnsi="Traditional Arabic" w:cs="Traditional Arabic"/>
          <w:sz w:val="28"/>
          <w:szCs w:val="28"/>
          <w:rtl/>
        </w:rPr>
        <w:t>[النور:4]</w:t>
      </w:r>
      <w:r>
        <w:rPr>
          <w:rFonts w:ascii="Traditional Arabic" w:eastAsia="Calibri" w:hAnsi="Traditional Arabic" w:cs="Traditional Arabic"/>
          <w:sz w:val="36"/>
          <w:szCs w:val="36"/>
          <w:rtl/>
        </w:rPr>
        <w:t xml:space="preserve"> فسمَّاهُم "فاسقين"، فسبابُ المسلم فسوقٌ، أمَّا قتالُه فعليهِ إطلاقُ الكفر، وكلٌّ مِن الفسوق والكفر في الحديثِ هو مِن نوعِ الأصغر، الكفرُ العمليّ أو الكفر الأصغر، والفسوق كذلك.</w:t>
      </w:r>
    </w:p>
    <w:p w14:paraId="2782A7B5" w14:textId="77777777" w:rsidR="00503211" w:rsidRDefault="00503211" w:rsidP="00503211">
      <w:pPr>
        <w:jc w:val="lowKashida"/>
        <w:rPr>
          <w:rFonts w:ascii="Traditional Arabic" w:eastAsia="Calibri" w:hAnsi="Traditional Arabic" w:cs="Traditional Arabic"/>
          <w:b/>
          <w:bCs/>
          <w:sz w:val="36"/>
          <w:szCs w:val="36"/>
          <w:rtl/>
        </w:rPr>
      </w:pPr>
    </w:p>
    <w:p w14:paraId="7E66E175"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وَعَنْ أَبِي هُرَيْرَةَ رضي الله عنه قَالَ: قَالَ رَسُولُ اللَّهِ صلى الله عليه وسلم: </w:t>
      </w:r>
      <w:r>
        <w:rPr>
          <w:rFonts w:ascii="Traditional Arabic" w:eastAsia="Calibri" w:hAnsi="Traditional Arabic" w:cs="Traditional Arabic"/>
          <w:b/>
          <w:bCs/>
          <w:color w:val="0070C0"/>
          <w:sz w:val="36"/>
          <w:szCs w:val="36"/>
          <w:rtl/>
        </w:rPr>
        <w:t xml:space="preserve">(إِيَّاكُمْ </w:t>
      </w:r>
      <w:proofErr w:type="gramStart"/>
      <w:r>
        <w:rPr>
          <w:rFonts w:ascii="Traditional Arabic" w:eastAsia="Calibri" w:hAnsi="Traditional Arabic" w:cs="Traditional Arabic"/>
          <w:b/>
          <w:bCs/>
          <w:color w:val="0070C0"/>
          <w:sz w:val="36"/>
          <w:szCs w:val="36"/>
          <w:rtl/>
        </w:rPr>
        <w:t>وَالظَّنَّ,</w:t>
      </w:r>
      <w:proofErr w:type="gramEnd"/>
      <w:r>
        <w:rPr>
          <w:rFonts w:ascii="Traditional Arabic" w:eastAsia="Calibri" w:hAnsi="Traditional Arabic" w:cs="Traditional Arabic"/>
          <w:b/>
          <w:bCs/>
          <w:color w:val="0070C0"/>
          <w:sz w:val="36"/>
          <w:szCs w:val="36"/>
          <w:rtl/>
        </w:rPr>
        <w:t xml:space="preserve"> فَإِنَّ الظَّنَّ أَكْذَبُ الْحَدِيثِ). </w:t>
      </w:r>
      <w:r>
        <w:rPr>
          <w:rFonts w:ascii="Traditional Arabic" w:eastAsia="Calibri" w:hAnsi="Traditional Arabic" w:cs="Traditional Arabic"/>
          <w:b/>
          <w:bCs/>
          <w:sz w:val="36"/>
          <w:szCs w:val="36"/>
          <w:rtl/>
        </w:rPr>
        <w:t>مُتَّفَقٌ عَلَيْهِ.</w:t>
      </w:r>
    </w:p>
    <w:p w14:paraId="4BE42F87" w14:textId="77777777" w:rsidR="00503211" w:rsidRDefault="00503211" w:rsidP="00503211">
      <w:pPr>
        <w:jc w:val="lowKashida"/>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الشيخ:</w:t>
      </w:r>
      <w:r>
        <w:rPr>
          <w:rFonts w:ascii="Traditional Arabic" w:eastAsia="Calibri" w:hAnsi="Traditional Arabic" w:cs="Traditional Arabic"/>
          <w:sz w:val="36"/>
          <w:szCs w:val="36"/>
          <w:rtl/>
        </w:rPr>
        <w:t xml:space="preserve"> (إِيَّاكُمْ وَالظَّنَّ) يعني: الظنَّ السيء، ظن السُّوء بالمسلم الذي لا مُستندَ له ولا برهانَ عليه، والله تعالى يقول: </w:t>
      </w:r>
      <w:r>
        <w:rPr>
          <w:rFonts w:ascii="Traditional Arabic" w:eastAsia="Calibri" w:hAnsi="Traditional Arabic" w:cs="Traditional Arabic"/>
          <w:color w:val="FF0000"/>
          <w:sz w:val="36"/>
          <w:szCs w:val="36"/>
          <w:rtl/>
        </w:rPr>
        <w:t xml:space="preserve">{اجْتَنِبُوا كَثِيرًا مِنَ الظَّنِّ} </w:t>
      </w:r>
      <w:r>
        <w:rPr>
          <w:rFonts w:ascii="Traditional Arabic" w:eastAsia="Calibri" w:hAnsi="Traditional Arabic" w:cs="Traditional Arabic"/>
          <w:sz w:val="28"/>
          <w:szCs w:val="28"/>
          <w:rtl/>
        </w:rPr>
        <w:t xml:space="preserve">[الحجرات:12] </w:t>
      </w:r>
      <w:r>
        <w:rPr>
          <w:rFonts w:ascii="Traditional Arabic" w:eastAsia="Calibri" w:hAnsi="Traditional Arabic" w:cs="Traditional Arabic"/>
          <w:sz w:val="36"/>
          <w:szCs w:val="36"/>
          <w:rtl/>
        </w:rPr>
        <w:t xml:space="preserve">{اجْتَنِبُوا كَثِيرًا مِنَ الظَّنِّ} لأنَّ الكثيرَ مِن الظنِّ لا يكونُ له مُستندٌ وبرهان، ما هو إلا مِن وسواسِ الشيطان وإلقائِه، يُلقي في قلبِ المسلم الظنونَ السيئة في إخوانِه المسلمين، وظنُّ السَّوء الذي وصفَ الله بِه المنافقين شيءٌ آخر، ظَنُّ السَّوءِ ذاك بالله، ظَنُّ السَّوءِ بالله </w:t>
      </w:r>
      <w:r>
        <w:rPr>
          <w:rFonts w:ascii="Traditional Arabic" w:eastAsia="Calibri" w:hAnsi="Traditional Arabic" w:cs="Traditional Arabic"/>
          <w:color w:val="FF0000"/>
          <w:sz w:val="36"/>
          <w:szCs w:val="36"/>
          <w:rtl/>
        </w:rPr>
        <w:t xml:space="preserve">{وَيُعَذِّبَ الْمُنَافِقِينَ وَالْمُنَافِقَاتِ وَالْمُشْرِكِينَ وَالْمُشْرِكَاتِ الظَّانِّينَ بِاللَّهِ ظَنَّ السَّوْءِ عَلَيْهِمْ دَائِرَةُ السَّوْءِ} </w:t>
      </w:r>
      <w:r>
        <w:rPr>
          <w:rFonts w:ascii="Traditional Arabic" w:eastAsia="Calibri" w:hAnsi="Traditional Arabic" w:cs="Traditional Arabic"/>
          <w:sz w:val="28"/>
          <w:szCs w:val="28"/>
          <w:rtl/>
        </w:rPr>
        <w:t>[الفتح:6]</w:t>
      </w:r>
      <w:r>
        <w:rPr>
          <w:rFonts w:ascii="Traditional Arabic" w:eastAsia="Calibri" w:hAnsi="Traditional Arabic" w:cs="Traditional Arabic"/>
          <w:sz w:val="36"/>
          <w:szCs w:val="36"/>
          <w:rtl/>
        </w:rPr>
        <w:t xml:space="preserve"> فذاك ضَرْبٌ مِن ضروبِ الكفرِ والإلحادِ، أمَّا هذا فهو في الظَنِّ الذي يكونُ مِن الإنسانِ ويتعلَّقُ </w:t>
      </w:r>
      <w:r>
        <w:rPr>
          <w:rFonts w:ascii="Traditional Arabic" w:eastAsia="Calibri" w:hAnsi="Traditional Arabic" w:cs="Traditional Arabic"/>
          <w:sz w:val="36"/>
          <w:szCs w:val="36"/>
          <w:rtl/>
        </w:rPr>
        <w:lastRenderedPageBreak/>
        <w:t xml:space="preserve">بغيرِه مِن الناسِ، يظنُّ أنه يفعلُ كذا أو يفعل كذا، يظنُّ أنه كذَّاب، يظنُّ أنه فاجرٌ، يظنّ أنه ..، ظنون سيئة، وقوله: {كَثِيرًا مِنَ الظَّنِّ} يدلُّ على أنَّ من الظن ما يكونُ له حقيقة، له حقيقة في الواقع. </w:t>
      </w:r>
    </w:p>
    <w:p w14:paraId="0C0028C9" w14:textId="5A68A112"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sz w:val="36"/>
          <w:szCs w:val="36"/>
          <w:rtl/>
        </w:rPr>
        <w:t xml:space="preserve">والواجبُ حُسْنُ الظنِّ بالمسلم وحَمْلِ أمورِه على أحسنِ المحامِلِ، وهذا ممَّا يَدخلُ في النصيحةِ، ومما يَدخلُ في تحقيقِ الأخوةِ، فأخوةُ الإيمانِ تقتضي حُسْنَ الظنِّ ولهذا جاءَ النهيُ عن كثيرٍ مِن الظنِّ بإثرِ الآياتِ التي فيها التنويهُ بأخوة الإيمان، </w:t>
      </w:r>
      <w:r>
        <w:rPr>
          <w:rFonts w:ascii="Traditional Arabic" w:eastAsia="Calibri" w:hAnsi="Traditional Arabic" w:cs="Traditional Arabic"/>
          <w:color w:val="FF0000"/>
          <w:sz w:val="36"/>
          <w:szCs w:val="36"/>
          <w:rtl/>
        </w:rPr>
        <w:t xml:space="preserve">{إِنَّمَا الْمُؤْمِنُونَ إِخْوَةٌ} </w:t>
      </w:r>
      <w:r>
        <w:rPr>
          <w:rFonts w:ascii="Traditional Arabic" w:eastAsia="Calibri" w:hAnsi="Traditional Arabic" w:cs="Traditional Arabic"/>
          <w:sz w:val="28"/>
          <w:szCs w:val="28"/>
          <w:rtl/>
        </w:rPr>
        <w:t>[الحجرات:10]</w:t>
      </w:r>
      <w:r>
        <w:rPr>
          <w:rFonts w:ascii="Traditional Arabic" w:eastAsia="Calibri" w:hAnsi="Traditional Arabic" w:cs="Traditional Arabic"/>
          <w:sz w:val="36"/>
          <w:szCs w:val="36"/>
          <w:rtl/>
        </w:rPr>
        <w:t xml:space="preserve"> ثم نهَى عن السُّخرية ونهى عن اللَّمْزِ ونهى عن الظنون؛ لأنَّ كلَّ ذلك مما يُنافي الأخوةَ الإيمانية.</w:t>
      </w:r>
    </w:p>
    <w:p w14:paraId="7AF812F7" w14:textId="77777777" w:rsidR="00503211" w:rsidRDefault="00503211" w:rsidP="00503211">
      <w:pPr>
        <w:jc w:val="lowKashida"/>
        <w:rPr>
          <w:rFonts w:ascii="Traditional Arabic" w:eastAsia="Calibri" w:hAnsi="Traditional Arabic" w:cs="Traditional Arabic"/>
          <w:b/>
          <w:bCs/>
          <w:sz w:val="36"/>
          <w:szCs w:val="36"/>
          <w:rtl/>
        </w:rPr>
      </w:pPr>
    </w:p>
    <w:p w14:paraId="7D295938"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وَعَنْ مَعْقِلِ بْنِ يَسَارٍ رضي الله عنه قَالَ سَمِعْتُ رَسُولَ اللَّهِ صلى الله عليه وسلم يَقُولُ: </w:t>
      </w:r>
      <w:r>
        <w:rPr>
          <w:rFonts w:ascii="Traditional Arabic" w:eastAsia="Calibri" w:hAnsi="Traditional Arabic" w:cs="Traditional Arabic"/>
          <w:b/>
          <w:bCs/>
          <w:color w:val="0070C0"/>
          <w:sz w:val="36"/>
          <w:szCs w:val="36"/>
          <w:rtl/>
        </w:rPr>
        <w:t xml:space="preserve">(مَا مِنْ عَبْدِ يَسْتَرْعِيهِ اللَّهُ </w:t>
      </w:r>
      <w:proofErr w:type="gramStart"/>
      <w:r>
        <w:rPr>
          <w:rFonts w:ascii="Traditional Arabic" w:eastAsia="Calibri" w:hAnsi="Traditional Arabic" w:cs="Traditional Arabic"/>
          <w:b/>
          <w:bCs/>
          <w:color w:val="0070C0"/>
          <w:sz w:val="36"/>
          <w:szCs w:val="36"/>
          <w:rtl/>
        </w:rPr>
        <w:t>رَعِيَّةً,</w:t>
      </w:r>
      <w:proofErr w:type="gramEnd"/>
      <w:r>
        <w:rPr>
          <w:rFonts w:ascii="Traditional Arabic" w:eastAsia="Calibri" w:hAnsi="Traditional Arabic" w:cs="Traditional Arabic"/>
          <w:b/>
          <w:bCs/>
          <w:color w:val="0070C0"/>
          <w:sz w:val="36"/>
          <w:szCs w:val="36"/>
          <w:rtl/>
        </w:rPr>
        <w:t xml:space="preserve"> يَمُوتُ يَوْمَ يَمُوتُ, وَهُوَ غَاشٌّ لِرَعِيَّتِهِ, إِلَّا حَرَّمَ اللَّهُ عَلَيْهِ الْجَنَّةَ). </w:t>
      </w:r>
      <w:r>
        <w:rPr>
          <w:rFonts w:ascii="Traditional Arabic" w:eastAsia="Calibri" w:hAnsi="Traditional Arabic" w:cs="Traditional Arabic"/>
          <w:b/>
          <w:bCs/>
          <w:sz w:val="36"/>
          <w:szCs w:val="36"/>
          <w:rtl/>
        </w:rPr>
        <w:t>مُتَّفَقٌ عَلَيْهِ.</w:t>
      </w:r>
    </w:p>
    <w:p w14:paraId="3650AE02" w14:textId="09147931"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الشيخ:</w:t>
      </w:r>
      <w:r>
        <w:rPr>
          <w:rFonts w:ascii="Traditional Arabic" w:eastAsia="Calibri" w:hAnsi="Traditional Arabic" w:cs="Traditional Arabic"/>
          <w:sz w:val="36"/>
          <w:szCs w:val="36"/>
          <w:rtl/>
        </w:rPr>
        <w:t xml:space="preserve"> وفي هذا وعيدٌ شديدٌ وتغليظٌ على مَنْ يَسْتَرْعِيْهِ اللهُ رعيةً، إمَّا الرعيةَ الواسعة كرعيَّةِ الإمام، أو رعية محدودةٍ كالأسرةِ أو ما يُؤتمَنُ عليه الإنسان، (مَا مِنْ عَبْدِ يَسْتَرْعِيهِ اللَّهُ رَعِيَّةً, يَمُوتُ يَوْمَ يَمُوتُ, وَهُوَ غَاشٌّ لِرَعِيَّتِهِ) والغِشُّ يكونُ بإرادةِ السُّوءِ فيها وعدمِ القيامِ بما يجبُ عليهِ مِن الإصلاح والإحسان، فالغِشُّ ضد النُّصْح، ضِدُّ النصيحة، والواجب على مَن اؤُتمنَ واسترعاه الله رعيةً أن ينصحَ لرعيتِه وأن يُحسِنَ إليها، وأنْ يقومَ بمصالحِها، وأن يُجنِّبَها ما يَضرُّها، هذه هِي النصيحة، وضِدُّ ذلك هو الغِشّ، ويدخل في ذلك ما ذكرَه الرسول بقوله: </w:t>
      </w:r>
      <w:r>
        <w:rPr>
          <w:rFonts w:ascii="Traditional Arabic" w:eastAsia="Calibri" w:hAnsi="Traditional Arabic" w:cs="Traditional Arabic"/>
          <w:color w:val="0070C0"/>
          <w:sz w:val="36"/>
          <w:szCs w:val="36"/>
          <w:rtl/>
        </w:rPr>
        <w:t xml:space="preserve">(كُلْكُمْ راَعٍ وكُلْكُمْ مَسؤولٌ عَن رَعيتِهِ) </w:t>
      </w:r>
      <w:r>
        <w:rPr>
          <w:rFonts w:ascii="Traditional Arabic" w:eastAsia="Calibri" w:hAnsi="Traditional Arabic" w:cs="Traditional Arabic"/>
          <w:sz w:val="36"/>
          <w:szCs w:val="36"/>
          <w:rtl/>
        </w:rPr>
        <w:t xml:space="preserve">وذكرَ: </w:t>
      </w:r>
      <w:r>
        <w:rPr>
          <w:rFonts w:ascii="Traditional Arabic" w:eastAsia="Calibri" w:hAnsi="Traditional Arabic" w:cs="Traditional Arabic"/>
          <w:color w:val="0070C0"/>
          <w:sz w:val="36"/>
          <w:szCs w:val="36"/>
          <w:rtl/>
        </w:rPr>
        <w:t xml:space="preserve">(الإمامُ راعٍ ومسؤولٌ عن رعيتِهِ، والرجلُ راعٍ في أهلِ بيتِهِ ومسؤولٌ عن رعيتِهِ) </w:t>
      </w:r>
      <w:r>
        <w:rPr>
          <w:rFonts w:ascii="Traditional Arabic" w:eastAsia="Calibri" w:hAnsi="Traditional Arabic" w:cs="Traditional Arabic"/>
          <w:sz w:val="36"/>
          <w:szCs w:val="36"/>
          <w:rtl/>
        </w:rPr>
        <w:t xml:space="preserve">وكلُّ مَن استرعاهُ الله رعيةً يجب عليه النُّصح لها وبَذلُ جهدِهِ فيما يُصلحُها وان يحذرَ مِن الوقوعِ في الغِشِّ لها، وهذا وعيدٌ عامٌّ، (مَا مِنْ عَبْدِ يَسْتَرْعِيهِ اللَّهُ رَعِيَّةً, يَمُوتُ يَوْمَ يَمُوتُ, وَهُوَ غَاشٌّ لِرَعِيَّتِهِ)، ولهذا نبَّهَ العلماءُ على أنَّ الذي لا يأمرُ أهلَه بالمعروفِ ولا ينهاهم عن الـمُنكر ولا يسعى في تجنيبِهم ما حرَّم الله عليهِم ووقايتُهم مِن الشرور فإنه غاشٌّ لرعيته لِما استرعاه الله مِن الأهلِ والأولاد، والله تعالى يقول: </w:t>
      </w:r>
      <w:r>
        <w:rPr>
          <w:rFonts w:ascii="Traditional Arabic" w:eastAsia="Calibri" w:hAnsi="Traditional Arabic" w:cs="Traditional Arabic"/>
          <w:color w:val="FF0000"/>
          <w:sz w:val="36"/>
          <w:szCs w:val="36"/>
          <w:rtl/>
        </w:rPr>
        <w:t xml:space="preserve">{يَا أَيُّهَا الَّذِينَ آمَنُوا قُوا أَنْفُسَكُمْ وَأَهْلِيكُمْ نَارًا} </w:t>
      </w:r>
      <w:r>
        <w:rPr>
          <w:rFonts w:ascii="Traditional Arabic" w:eastAsia="Calibri" w:hAnsi="Traditional Arabic" w:cs="Traditional Arabic"/>
          <w:sz w:val="36"/>
          <w:szCs w:val="36"/>
          <w:rtl/>
        </w:rPr>
        <w:t xml:space="preserve">الآية </w:t>
      </w:r>
      <w:r>
        <w:rPr>
          <w:rFonts w:ascii="Traditional Arabic" w:eastAsia="Calibri" w:hAnsi="Traditional Arabic" w:cs="Traditional Arabic"/>
          <w:sz w:val="28"/>
          <w:szCs w:val="28"/>
          <w:rtl/>
        </w:rPr>
        <w:t>[التحريم:6]</w:t>
      </w:r>
      <w:r>
        <w:rPr>
          <w:rFonts w:ascii="Traditional Arabic" w:eastAsia="Calibri" w:hAnsi="Traditional Arabic" w:cs="Traditional Arabic" w:hint="cs"/>
          <w:b/>
          <w:bCs/>
          <w:sz w:val="36"/>
          <w:szCs w:val="36"/>
          <w:rtl/>
        </w:rPr>
        <w:t>.</w:t>
      </w:r>
    </w:p>
    <w:p w14:paraId="717A0C30" w14:textId="77777777" w:rsidR="00503211" w:rsidRDefault="00503211" w:rsidP="00503211">
      <w:pPr>
        <w:jc w:val="lowKashida"/>
        <w:rPr>
          <w:rFonts w:ascii="Traditional Arabic" w:eastAsia="Calibri" w:hAnsi="Traditional Arabic" w:cs="Traditional Arabic"/>
          <w:b/>
          <w:bCs/>
          <w:sz w:val="36"/>
          <w:szCs w:val="36"/>
          <w:rtl/>
        </w:rPr>
      </w:pPr>
    </w:p>
    <w:p w14:paraId="50305586" w14:textId="723280E6"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وَعَنْ عَائِشَةَ رَضِيَ اللَّهُ عَنْهَا قَالَتْ: قَالَ رَسُولُ اللَّهِ صلى الله عليه وسلم: </w:t>
      </w:r>
      <w:r>
        <w:rPr>
          <w:rFonts w:ascii="Traditional Arabic" w:eastAsia="Calibri" w:hAnsi="Traditional Arabic" w:cs="Traditional Arabic"/>
          <w:b/>
          <w:bCs/>
          <w:color w:val="0070C0"/>
          <w:sz w:val="36"/>
          <w:szCs w:val="36"/>
          <w:rtl/>
        </w:rPr>
        <w:t xml:space="preserve">(اللَّهُمَّ مَنْ وَلِيَ مِنْ أَمْرِ أُمَّتِي </w:t>
      </w:r>
      <w:proofErr w:type="gramStart"/>
      <w:r>
        <w:rPr>
          <w:rFonts w:ascii="Traditional Arabic" w:eastAsia="Calibri" w:hAnsi="Traditional Arabic" w:cs="Traditional Arabic"/>
          <w:b/>
          <w:bCs/>
          <w:color w:val="0070C0"/>
          <w:sz w:val="36"/>
          <w:szCs w:val="36"/>
          <w:rtl/>
        </w:rPr>
        <w:t>شَيْئًا,</w:t>
      </w:r>
      <w:proofErr w:type="gramEnd"/>
      <w:r>
        <w:rPr>
          <w:rFonts w:ascii="Traditional Arabic" w:eastAsia="Calibri" w:hAnsi="Traditional Arabic" w:cs="Traditional Arabic"/>
          <w:b/>
          <w:bCs/>
          <w:color w:val="0070C0"/>
          <w:sz w:val="36"/>
          <w:szCs w:val="36"/>
          <w:rtl/>
        </w:rPr>
        <w:t xml:space="preserve"> فَشَقَّ عَلَيْهِ, </w:t>
      </w:r>
      <w:proofErr w:type="spellStart"/>
      <w:r>
        <w:rPr>
          <w:rFonts w:ascii="Traditional Arabic" w:eastAsia="Calibri" w:hAnsi="Traditional Arabic" w:cs="Traditional Arabic"/>
          <w:b/>
          <w:bCs/>
          <w:color w:val="0070C0"/>
          <w:sz w:val="36"/>
          <w:szCs w:val="36"/>
          <w:rtl/>
        </w:rPr>
        <w:t>فَاشْقُقْ</w:t>
      </w:r>
      <w:proofErr w:type="spellEnd"/>
      <w:r>
        <w:rPr>
          <w:rFonts w:ascii="Traditional Arabic" w:eastAsia="Calibri" w:hAnsi="Traditional Arabic" w:cs="Traditional Arabic"/>
          <w:b/>
          <w:bCs/>
          <w:color w:val="0070C0"/>
          <w:sz w:val="36"/>
          <w:szCs w:val="36"/>
          <w:rtl/>
        </w:rPr>
        <w:t xml:space="preserve"> عَلَيْهِ).</w:t>
      </w:r>
      <w:r>
        <w:rPr>
          <w:rFonts w:ascii="Traditional Arabic" w:eastAsia="Calibri" w:hAnsi="Traditional Arabic" w:cs="Traditional Arabic"/>
          <w:b/>
          <w:bCs/>
          <w:sz w:val="36"/>
          <w:szCs w:val="36"/>
          <w:rtl/>
        </w:rPr>
        <w:t xml:space="preserve"> أَخْرَجَهُ مُسْلِمٌ.</w:t>
      </w:r>
    </w:p>
    <w:p w14:paraId="694DC481" w14:textId="77777777" w:rsidR="00503211" w:rsidRDefault="00503211" w:rsidP="00503211">
      <w:pPr>
        <w:jc w:val="lowKashida"/>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 xml:space="preserve">وهذا دليلٌ على تحريمِ </w:t>
      </w:r>
      <w:proofErr w:type="spellStart"/>
      <w:r>
        <w:rPr>
          <w:rFonts w:ascii="Traditional Arabic" w:eastAsia="Calibri" w:hAnsi="Traditional Arabic" w:cs="Traditional Arabic"/>
          <w:sz w:val="36"/>
          <w:szCs w:val="36"/>
          <w:rtl/>
        </w:rPr>
        <w:t>الإشقاقِ</w:t>
      </w:r>
      <w:proofErr w:type="spellEnd"/>
      <w:r>
        <w:rPr>
          <w:rFonts w:ascii="Traditional Arabic" w:eastAsia="Calibri" w:hAnsi="Traditional Arabic" w:cs="Traditional Arabic"/>
          <w:sz w:val="36"/>
          <w:szCs w:val="36"/>
          <w:rtl/>
        </w:rPr>
        <w:t xml:space="preserve"> على أمةِ الإسلامِ، على أمةِ محمَّدٍ صلَّى الله عليه وسلَّمَ، وهذا دعاءٌ منه -عليه الصلاة والسلام- على مَن وَلِيَ مِن أمرِ الأمةِ شيئًا فشقَّ عليهم في ولايتِه أن اللهَ يشقُّ عليه ويُعرِّضُه لِمَا يضرُّه ويشقُّ عليه، فالجزاءُ مِن جنسِ العمل (اللَّهُمَّ مَنْ وَلَّاه مِنْ أَمْرِ أُمَّتِي شَيْئًا, فَشَقَّ عَلَيْهِم, </w:t>
      </w:r>
      <w:proofErr w:type="spellStart"/>
      <w:r>
        <w:rPr>
          <w:rFonts w:ascii="Traditional Arabic" w:eastAsia="Calibri" w:hAnsi="Traditional Arabic" w:cs="Traditional Arabic"/>
          <w:sz w:val="36"/>
          <w:szCs w:val="36"/>
          <w:rtl/>
        </w:rPr>
        <w:lastRenderedPageBreak/>
        <w:t>فَاشْقُقْ</w:t>
      </w:r>
      <w:proofErr w:type="spellEnd"/>
      <w:r>
        <w:rPr>
          <w:rFonts w:ascii="Traditional Arabic" w:eastAsia="Calibri" w:hAnsi="Traditional Arabic" w:cs="Traditional Arabic"/>
          <w:sz w:val="36"/>
          <w:szCs w:val="36"/>
          <w:rtl/>
        </w:rPr>
        <w:t xml:space="preserve"> عَلَيْهِ)، فعلى مَنْ وَلِيَ مِن أمر المسلمين شيئًا أن يُيسِّرَ عليهم وأن يتركَ كلَّ التدابيرِ التي فيها </w:t>
      </w:r>
      <w:proofErr w:type="spellStart"/>
      <w:r>
        <w:rPr>
          <w:rFonts w:ascii="Traditional Arabic" w:eastAsia="Calibri" w:hAnsi="Traditional Arabic" w:cs="Traditional Arabic"/>
          <w:sz w:val="36"/>
          <w:szCs w:val="36"/>
          <w:rtl/>
        </w:rPr>
        <w:t>إشقاقٌ</w:t>
      </w:r>
      <w:proofErr w:type="spellEnd"/>
      <w:r>
        <w:rPr>
          <w:rFonts w:ascii="Traditional Arabic" w:eastAsia="Calibri" w:hAnsi="Traditional Arabic" w:cs="Traditional Arabic"/>
          <w:sz w:val="36"/>
          <w:szCs w:val="36"/>
          <w:rtl/>
        </w:rPr>
        <w:t xml:space="preserve"> عليهم، عليه أن يعملَ على التدابير التي فيها تيسيرٌ، تيسيرٌ على الأمة، ويَدخلُ في ذلك المظالم التي يفعلُها الولاة، المظالمُ المتعلِّقةُ بالأموالِ والأنفسِ والحقوقِ، فكلُّ نظامٍ يتضمَّنُ </w:t>
      </w:r>
      <w:proofErr w:type="spellStart"/>
      <w:r>
        <w:rPr>
          <w:rFonts w:ascii="Traditional Arabic" w:eastAsia="Calibri" w:hAnsi="Traditional Arabic" w:cs="Traditional Arabic"/>
          <w:sz w:val="36"/>
          <w:szCs w:val="36"/>
          <w:rtl/>
        </w:rPr>
        <w:t>الإشقاق</w:t>
      </w:r>
      <w:proofErr w:type="spellEnd"/>
      <w:r>
        <w:rPr>
          <w:rFonts w:ascii="Traditional Arabic" w:eastAsia="Calibri" w:hAnsi="Traditional Arabic" w:cs="Traditional Arabic"/>
          <w:sz w:val="36"/>
          <w:szCs w:val="36"/>
          <w:rtl/>
        </w:rPr>
        <w:t xml:space="preserve"> على الأمة يتناولُهُ هذا الحديث.</w:t>
      </w:r>
    </w:p>
    <w:p w14:paraId="677865FF" w14:textId="77777777" w:rsidR="00503211" w:rsidRDefault="00503211" w:rsidP="00503211">
      <w:pPr>
        <w:jc w:val="lowKashida"/>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باقي أحاديث في الباب؟</w:t>
      </w:r>
    </w:p>
    <w:p w14:paraId="10EDDF60"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w:t>
      </w:r>
      <w:r>
        <w:rPr>
          <w:rFonts w:ascii="Traditional Arabic" w:eastAsia="Calibri" w:hAnsi="Traditional Arabic" w:cs="Traditional Arabic"/>
          <w:sz w:val="36"/>
          <w:szCs w:val="36"/>
          <w:rtl/>
        </w:rPr>
        <w:t>بقي أحاديث كثيرة</w:t>
      </w:r>
    </w:p>
    <w:p w14:paraId="109F2365"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ما شاء الله، رحمَ الله ابن حجر، إلى هنا يا محمد</w:t>
      </w:r>
    </w:p>
    <w:bookmarkEnd w:id="4"/>
    <w:p w14:paraId="441D920A"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طالب: </w:t>
      </w:r>
      <w:r>
        <w:rPr>
          <w:rFonts w:ascii="Traditional Arabic" w:eastAsia="Calibri" w:hAnsi="Traditional Arabic" w:cs="Traditional Arabic"/>
          <w:sz w:val="36"/>
          <w:szCs w:val="36"/>
          <w:rtl/>
        </w:rPr>
        <w:t>أحسنَ الله إليك</w:t>
      </w:r>
    </w:p>
    <w:p w14:paraId="3D7853E3" w14:textId="77777777" w:rsidR="00503211" w:rsidRDefault="00503211" w:rsidP="00503211">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نعم</w:t>
      </w:r>
    </w:p>
    <w:p w14:paraId="4C370587" w14:textId="77777777" w:rsidR="00503211" w:rsidRDefault="00503211" w:rsidP="00503211">
      <w:pPr>
        <w:jc w:val="lowKashida"/>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طالب: </w:t>
      </w:r>
      <w:r>
        <w:rPr>
          <w:rFonts w:ascii="Traditional Arabic" w:eastAsia="Calibri" w:hAnsi="Traditional Arabic" w:cs="Traditional Arabic"/>
          <w:sz w:val="36"/>
          <w:szCs w:val="36"/>
          <w:rtl/>
        </w:rPr>
        <w:t>في بعض الأسئلة</w:t>
      </w:r>
    </w:p>
    <w:p w14:paraId="75DBF29E" w14:textId="77777777" w:rsidR="00503211" w:rsidRDefault="00503211" w:rsidP="00503211">
      <w:pPr>
        <w:jc w:val="lowKashida"/>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الشيخ:</w:t>
      </w:r>
      <w:r>
        <w:rPr>
          <w:rFonts w:ascii="Traditional Arabic" w:eastAsia="Calibri" w:hAnsi="Traditional Arabic" w:cs="Traditional Arabic"/>
          <w:sz w:val="36"/>
          <w:szCs w:val="36"/>
          <w:rtl/>
        </w:rPr>
        <w:t xml:space="preserve"> الله ييسر</w:t>
      </w:r>
    </w:p>
    <w:p w14:paraId="11F78ACB" w14:textId="77777777" w:rsidR="00503211" w:rsidRDefault="00503211" w:rsidP="00503211">
      <w:pPr>
        <w:bidi w:val="0"/>
        <w:jc w:val="lowKashida"/>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br w:type="page"/>
      </w:r>
    </w:p>
    <w:p w14:paraId="609436BB" w14:textId="77777777" w:rsidR="00503211" w:rsidRDefault="00503211" w:rsidP="00503211">
      <w:pPr>
        <w:jc w:val="lowKashida"/>
        <w:rPr>
          <w:rFonts w:ascii="Traditional Arabic" w:hAnsi="Traditional Arabic" w:cs="Traditional Arabic"/>
          <w:b/>
          <w:bCs/>
          <w:sz w:val="36"/>
          <w:szCs w:val="36"/>
          <w:u w:val="single"/>
          <w:rtl/>
        </w:rPr>
      </w:pPr>
      <w:r>
        <w:rPr>
          <w:rFonts w:ascii="Traditional Arabic" w:hAnsi="Traditional Arabic" w:cs="Traditional Arabic"/>
          <w:b/>
          <w:bCs/>
          <w:sz w:val="36"/>
          <w:szCs w:val="36"/>
          <w:u w:val="single"/>
          <w:rtl/>
        </w:rPr>
        <w:lastRenderedPageBreak/>
        <w:t>الأسئلة:</w:t>
      </w:r>
    </w:p>
    <w:p w14:paraId="31048B7C" w14:textId="77777777" w:rsidR="00503211" w:rsidRDefault="00503211" w:rsidP="00503211">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السؤال1: أخذْتُ أشياءً بغيرِ حقٍّ مِن شركةٍ حكوميَّةٍ فهل يجزئُ إرجاعُها لمؤسسةٍ أخرى تابعةٍ للدَّولةِ على أساسِ أنَّ المالَ هوَ في كلتا الحالتَينِ يعودُ للدَّولةِ؟</w:t>
      </w:r>
    </w:p>
    <w:p w14:paraId="1667EEF0" w14:textId="77777777" w:rsidR="00503211" w:rsidRDefault="00503211" w:rsidP="00503211">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 xml:space="preserve">إذا كنْتَ تعلمُ أنَّكَ لن تُطالَبَ فأنا أرى أنَّكَ تضعُه في مصرفٍ من المصارف الشَّرعيَّةِ، كالصَّدقة على المستحقِّين من المسلمين فأنتَ كأنَّك صرْتَ وسيلةً في إيصالِ هذا المالِ لمستحقِّه، إذا كنْتَ تعلمُ أنَّك لن تُطالَبَ، أمَّا إذا كنْتَ تعلمُ أنَّك قد تُطالَبُ عندما ينظرون في مثلًا الملفَّات والأوراق والمراجع الإداريَّة إذا كنْتَ تعتقدُ أنَّك قد تُطالَبُ </w:t>
      </w:r>
      <w:proofErr w:type="spellStart"/>
      <w:r>
        <w:rPr>
          <w:rFonts w:ascii="Traditional Arabic" w:hAnsi="Traditional Arabic" w:cs="Traditional Arabic"/>
          <w:sz w:val="36"/>
          <w:szCs w:val="36"/>
          <w:rtl/>
        </w:rPr>
        <w:t>فارددْهُ</w:t>
      </w:r>
      <w:proofErr w:type="spellEnd"/>
      <w:r>
        <w:rPr>
          <w:rFonts w:ascii="Traditional Arabic" w:hAnsi="Traditional Arabic" w:cs="Traditional Arabic"/>
          <w:sz w:val="36"/>
          <w:szCs w:val="36"/>
          <w:rtl/>
        </w:rPr>
        <w:t xml:space="preserve"> إلى أيِّ شركةٍ، ولكن أعتقدُ أنَّك لو أعطيْتَه للشَّركةِ لن تعذرَكَ الشَّركةُ الأولى فكلُّ شركةٍ تعتبرُ الميزانيَّةَ حقًّا لها، فما أخذْتَهُ منها تعتبرُه من حقوقِها فلعلَّ ما ذكرْتُه لكَ يخلِّصُك مِن الإثمِ ويخلِّصُك من المطالبةِ به في الآخرةِ.</w:t>
      </w:r>
    </w:p>
    <w:p w14:paraId="2C462D54" w14:textId="77777777" w:rsidR="00503211" w:rsidRDefault="00503211" w:rsidP="00503211">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B45B593" w14:textId="77777777" w:rsidR="00503211" w:rsidRDefault="00503211" w:rsidP="00503211">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السؤال2: ما حكمُ قولِ شخصٍ لآخرَ: "لا تنسَ أنْ تدعوَ اللهَ لي وأنتَ في قبرِكَ أنْ يقبضَني اللهُ بعدَكَ"؟</w:t>
      </w:r>
    </w:p>
    <w:p w14:paraId="5C539BDF" w14:textId="77777777" w:rsidR="00503211" w:rsidRDefault="00503211" w:rsidP="00503211">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هذا كلامٌ لا أصلَ له في شرعٍ ولا عقلٍ، هذا لا أصلَ لهُ شرعًا ولا عقلًا، ومن أينَ له أنَّ الميتَ في قبرِه يدعو اللهَ لمن شاءَ من أهلٍ وولدٍ وصديقٍ، ثمَّ قوله: "لا تنسَ" النِّسيانُ حتَّى بالنِّسبة للحيِّ يحصلُ للإنسانِ بغير إرادةٍ، فهذا كلامٌ باطلٌ لغوٌ لا ينبغي للمسلمِ أنْ يتعاطاه، هذا كلامٌ مبنيٌّ على خيالٍ، وناشئٌ عن نقصِ العقلِ والبصيرةِ في الدِّينِ.</w:t>
      </w:r>
    </w:p>
    <w:p w14:paraId="0E8FA131" w14:textId="77777777" w:rsidR="00503211" w:rsidRDefault="00503211" w:rsidP="00503211">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37278CD9" w14:textId="77777777" w:rsidR="00503211" w:rsidRDefault="00503211" w:rsidP="00503211">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السؤال3: شخصٌ عندَهُ متجرٌ وعليهِ ديونٌ وحلَّتْ عليهِ الزَّكاةُ، هل يجوزُ الأخذُ مِن زكاتِهِ لسدادِ ديونِهِ ويكونُ قد أدَّى الزَّكاةَ الواجبةَ عليهِ؟</w:t>
      </w:r>
    </w:p>
    <w:p w14:paraId="03533594" w14:textId="77777777" w:rsidR="00503211" w:rsidRDefault="00503211" w:rsidP="00503211">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 xml:space="preserve">لا واللهِ، هذا أيضًا من الخيالِ الباردِ، يصرفُ زكاتَه، إذا فعلَ ذلكَ لم يصرفِ الزَّكاةَ، يعني هو يأخذُ الزَّكاةَ، يسدِّدُ دينَه من زكاتِه؟! هذا خيالٌ باطلٌ لا يجوزُ التَّفكيرُ فيه فضلًا عن تطبيقه، سبحانَ الله! أعدِ السُّؤال، اسمعوا </w:t>
      </w:r>
      <w:proofErr w:type="spellStart"/>
      <w:r>
        <w:rPr>
          <w:rFonts w:ascii="Traditional Arabic" w:hAnsi="Traditional Arabic" w:cs="Traditional Arabic"/>
          <w:sz w:val="36"/>
          <w:szCs w:val="36"/>
          <w:rtl/>
        </w:rPr>
        <w:t>اسمعوا</w:t>
      </w:r>
      <w:proofErr w:type="spellEnd"/>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اسمعوا</w:t>
      </w:r>
      <w:proofErr w:type="spellEnd"/>
      <w:r>
        <w:rPr>
          <w:rFonts w:ascii="Traditional Arabic" w:hAnsi="Traditional Arabic" w:cs="Traditional Arabic"/>
          <w:sz w:val="36"/>
          <w:szCs w:val="36"/>
          <w:rtl/>
        </w:rPr>
        <w:t xml:space="preserve"> </w:t>
      </w:r>
    </w:p>
    <w:p w14:paraId="2A3B32F4" w14:textId="77777777" w:rsidR="00503211" w:rsidRDefault="00503211" w:rsidP="00503211">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 شخصٌ عندَهُ متجرٌ وعليهِ ديونٌ وحلَّتْ عليهِ الزَّكاةُ، هل يجوزُ الأخذُ مِن زكاتِهِ لسدادِ ديونِهِ ويكونُ قد أدَّى الزَّكاةَ الواجبةَ عليهِ؟</w:t>
      </w:r>
    </w:p>
    <w:p w14:paraId="3C1E795C" w14:textId="77777777" w:rsidR="00503211" w:rsidRDefault="00503211" w:rsidP="00503211">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لا واللهِ، ما أدَّاها.</w:t>
      </w:r>
    </w:p>
    <w:p w14:paraId="78228A2C" w14:textId="77777777" w:rsidR="00503211" w:rsidRDefault="00503211" w:rsidP="00503211">
      <w:pPr>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601BAC53" w14:textId="77777777" w:rsidR="00503211" w:rsidRDefault="00503211" w:rsidP="00503211">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السؤال4: أنا في بلدٍ يعملُ فيهِ المشيخةُ الرَّسميَّةُ بالحسابِ في دخولِ شهرِ رمضانَ وخروجِهِ فما ترونَ؟</w:t>
      </w:r>
    </w:p>
    <w:p w14:paraId="20AECD30" w14:textId="77777777" w:rsidR="00503211" w:rsidRDefault="00503211" w:rsidP="00503211">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 xml:space="preserve">إذا كانَ عملَ النَّاس تابع لهم فأنتَ تبعٌ لهم، </w:t>
      </w:r>
      <w:r>
        <w:rPr>
          <w:rFonts w:ascii="Traditional Arabic" w:hAnsi="Traditional Arabic" w:cs="Traditional Arabic"/>
          <w:color w:val="0070C0"/>
          <w:sz w:val="36"/>
          <w:szCs w:val="36"/>
          <w:rtl/>
        </w:rPr>
        <w:t>(الفطرُ يومَ يفطرُ النَّاسُ والأضحى يومَ يضحِّي النَّاسُ)</w:t>
      </w:r>
    </w:p>
    <w:p w14:paraId="6D026687" w14:textId="77777777" w:rsidR="00503211" w:rsidRDefault="00503211" w:rsidP="00503211">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0243CCF" w14:textId="77777777" w:rsidR="00503211" w:rsidRDefault="00503211" w:rsidP="00503211">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السؤال5: هل فعلًا أنَّ الأمواتَ يتزاورونَ، هل وردَ هذا؟</w:t>
      </w:r>
    </w:p>
    <w:p w14:paraId="593D9D1A" w14:textId="77777777" w:rsidR="00503211" w:rsidRDefault="00503211" w:rsidP="00503211">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يذكرُ بعضُ المؤلِّفينَ كابنِ القيِّمِ في كتابِ "الرُّوحِ"، كتاب "الرُّوح" يُذكَرُ أنَّ الأمواتَ يلتقونَ ويحصلُ...، واللهُ أعلمُ.</w:t>
      </w:r>
    </w:p>
    <w:p w14:paraId="2BC0C85C" w14:textId="77777777" w:rsidR="00503211" w:rsidRDefault="00503211" w:rsidP="00503211">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السائل: هل وردَ في هذا دليلٌ، أحسنَ اللهُ إليكم؟</w:t>
      </w:r>
    </w:p>
    <w:p w14:paraId="1DD34A11" w14:textId="77777777" w:rsidR="00503211" w:rsidRDefault="00503211" w:rsidP="00503211">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اللهُ أعلمُ.</w:t>
      </w:r>
    </w:p>
    <w:p w14:paraId="4DCD1D15" w14:textId="77777777" w:rsidR="00503211" w:rsidRDefault="00503211" w:rsidP="00503211">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50E17D3A" w14:textId="77777777" w:rsidR="00503211" w:rsidRDefault="00503211" w:rsidP="00503211">
      <w:pPr>
        <w:jc w:val="lowKashida"/>
        <w:rPr>
          <w:rFonts w:ascii="Traditional Arabic" w:eastAsia="Calibri" w:hAnsi="Traditional Arabic" w:cs="Traditional Arabic"/>
          <w:b/>
          <w:bCs/>
          <w:sz w:val="36"/>
          <w:szCs w:val="36"/>
          <w:rtl/>
        </w:rPr>
      </w:pPr>
    </w:p>
    <w:p w14:paraId="758E08A9" w14:textId="77777777" w:rsidR="00503211" w:rsidRDefault="00503211" w:rsidP="00503211">
      <w:pPr>
        <w:jc w:val="lowKashida"/>
        <w:rPr>
          <w:rFonts w:ascii="Traditional Arabic" w:hAnsi="Traditional Arabic" w:cs="Traditional Arabic"/>
          <w:b/>
          <w:bCs/>
          <w:sz w:val="36"/>
          <w:szCs w:val="36"/>
          <w:rtl/>
        </w:rPr>
      </w:pPr>
    </w:p>
    <w:p w14:paraId="7012B90F" w14:textId="77777777" w:rsidR="00B67C2A" w:rsidRPr="00FD3377" w:rsidRDefault="00B67C2A" w:rsidP="00B67C2A">
      <w:pPr>
        <w:rPr>
          <w:rFonts w:ascii="Traditional Arabic" w:hAnsi="Traditional Arabic" w:cs="Traditional Arabic"/>
          <w:sz w:val="36"/>
          <w:szCs w:val="36"/>
          <w:rtl/>
        </w:rPr>
      </w:pPr>
    </w:p>
    <w:sectPr w:rsidR="00B67C2A" w:rsidRPr="00FD3377" w:rsidSect="00142A6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37B3A" w14:textId="77777777" w:rsidR="002060BE" w:rsidRDefault="002060BE" w:rsidP="00565DAE">
      <w:r>
        <w:separator/>
      </w:r>
    </w:p>
  </w:endnote>
  <w:endnote w:type="continuationSeparator" w:id="0">
    <w:p w14:paraId="62DF5851" w14:textId="77777777" w:rsidR="002060BE" w:rsidRDefault="002060BE"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FE28F3" w:rsidRPr="00222044" w14:paraId="1264D085" w14:textId="77777777">
      <w:tc>
        <w:tcPr>
          <w:tcW w:w="4500" w:type="pct"/>
          <w:tcBorders>
            <w:top w:val="single" w:sz="4" w:space="0" w:color="000000" w:themeColor="text1"/>
          </w:tcBorders>
        </w:tcPr>
        <w:p w14:paraId="425DD0E7" w14:textId="77777777" w:rsidR="00FE28F3" w:rsidRPr="00222044" w:rsidRDefault="002060BE"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FE28F3" w:rsidRPr="00222044">
                <w:rPr>
                  <w:rFonts w:cs="Fanan" w:hint="cs"/>
                  <w:sz w:val="28"/>
                  <w:szCs w:val="28"/>
                  <w:rtl/>
                </w:rPr>
                <w:t>إعداد</w:t>
              </w:r>
            </w:sdtContent>
          </w:sdt>
          <w:r w:rsidR="00FE28F3" w:rsidRPr="00222044">
            <w:rPr>
              <w:rFonts w:cs="Fanan"/>
              <w:sz w:val="28"/>
              <w:szCs w:val="28"/>
              <w:rtl/>
              <w:lang w:val="ar-SA"/>
            </w:rPr>
            <w:t xml:space="preserve"> | </w:t>
          </w:r>
          <w:r w:rsidR="00FE28F3">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423F46D" w14:textId="77777777" w:rsidR="00FE28F3" w:rsidRPr="00142A64" w:rsidRDefault="00FE28F3"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Pr="00F055E3">
            <w:rPr>
              <w:rFonts w:ascii="Andalus" w:hAnsi="Andalus" w:cs="Andalus"/>
              <w:b/>
              <w:bCs/>
              <w:noProof/>
              <w:color w:val="FFFFFF" w:themeColor="background1"/>
              <w:sz w:val="24"/>
              <w:szCs w:val="24"/>
              <w:rtl/>
              <w:lang w:val="ar-SA"/>
            </w:rPr>
            <w:t>12</w:t>
          </w:r>
          <w:r w:rsidRPr="00142A64">
            <w:rPr>
              <w:rFonts w:ascii="Andalus" w:hAnsi="Andalus" w:cs="Andalus"/>
              <w:b/>
              <w:bCs/>
              <w:sz w:val="24"/>
              <w:szCs w:val="24"/>
            </w:rPr>
            <w:fldChar w:fldCharType="end"/>
          </w:r>
        </w:p>
      </w:tc>
    </w:tr>
  </w:tbl>
  <w:p w14:paraId="40A02667" w14:textId="77777777" w:rsidR="00FE28F3" w:rsidRPr="00222044" w:rsidRDefault="00FE28F3">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AE11E" w14:textId="77777777" w:rsidR="002060BE" w:rsidRDefault="002060BE" w:rsidP="00565DAE">
      <w:r>
        <w:separator/>
      </w:r>
    </w:p>
  </w:footnote>
  <w:footnote w:type="continuationSeparator" w:id="0">
    <w:p w14:paraId="50D5E890" w14:textId="77777777" w:rsidR="002060BE" w:rsidRDefault="002060BE"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FE28F3" w:rsidRPr="00222044" w14:paraId="7AA684C0" w14:textId="77777777">
      <w:tc>
        <w:tcPr>
          <w:tcW w:w="1500" w:type="pct"/>
          <w:tcBorders>
            <w:bottom w:val="single" w:sz="4" w:space="0" w:color="943634" w:themeColor="accent2" w:themeShade="BF"/>
          </w:tcBorders>
          <w:shd w:val="clear" w:color="auto" w:fill="943634" w:themeFill="accent2" w:themeFillShade="BF"/>
          <w:vAlign w:val="bottom"/>
        </w:tcPr>
        <w:p w14:paraId="180D4421" w14:textId="77777777" w:rsidR="00FE28F3" w:rsidRPr="00222044" w:rsidRDefault="002060BE" w:rsidP="00142A6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FE28F3" w:rsidRPr="00142A64">
                <w:rPr>
                  <w:rFonts w:ascii="Andalus" w:hAnsi="Andalus" w:cs="Andalus"/>
                  <w:color w:val="FFFFFF" w:themeColor="background1"/>
                  <w:sz w:val="40"/>
                  <w:szCs w:val="40"/>
                  <w:rtl/>
                </w:rPr>
                <w:t xml:space="preserve">1439 هـ‏ </w:t>
              </w:r>
            </w:sdtContent>
          </w:sdt>
        </w:p>
      </w:tc>
      <w:tc>
        <w:tcPr>
          <w:tcW w:w="4000" w:type="pct"/>
          <w:tcBorders>
            <w:bottom w:val="single" w:sz="4" w:space="0" w:color="auto"/>
          </w:tcBorders>
          <w:vAlign w:val="bottom"/>
        </w:tcPr>
        <w:p w14:paraId="4FFB66E0" w14:textId="77777777" w:rsidR="00FE28F3" w:rsidRPr="00222044" w:rsidRDefault="002060BE"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FE28F3"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613FB0BC" w14:textId="77777777" w:rsidR="00FE28F3" w:rsidRPr="00673B22" w:rsidRDefault="00FE28F3">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1"/>
  </w:num>
  <w:num w:numId="5">
    <w:abstractNumId w:val="5"/>
  </w:num>
  <w:num w:numId="6">
    <w:abstractNumId w:val="15"/>
  </w:num>
  <w:num w:numId="7">
    <w:abstractNumId w:val="13"/>
  </w:num>
  <w:num w:numId="8">
    <w:abstractNumId w:val="40"/>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6"/>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7"/>
  </w:num>
  <w:num w:numId="30">
    <w:abstractNumId w:val="35"/>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9"/>
  </w:num>
  <w:num w:numId="38">
    <w:abstractNumId w:val="30"/>
  </w:num>
  <w:num w:numId="39">
    <w:abstractNumId w:val="1"/>
  </w:num>
  <w:num w:numId="40">
    <w:abstractNumId w:val="11"/>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7DF9"/>
    <w:rsid w:val="00035E94"/>
    <w:rsid w:val="000375D3"/>
    <w:rsid w:val="00043F90"/>
    <w:rsid w:val="00044979"/>
    <w:rsid w:val="000449A9"/>
    <w:rsid w:val="00055B42"/>
    <w:rsid w:val="00066285"/>
    <w:rsid w:val="000719A5"/>
    <w:rsid w:val="00073B64"/>
    <w:rsid w:val="000A79C2"/>
    <w:rsid w:val="000B38AA"/>
    <w:rsid w:val="000C2B16"/>
    <w:rsid w:val="000C7EE7"/>
    <w:rsid w:val="000E6A02"/>
    <w:rsid w:val="000F3BDF"/>
    <w:rsid w:val="00114C37"/>
    <w:rsid w:val="00117538"/>
    <w:rsid w:val="001256F8"/>
    <w:rsid w:val="001377F0"/>
    <w:rsid w:val="00140F78"/>
    <w:rsid w:val="00142A64"/>
    <w:rsid w:val="001541D3"/>
    <w:rsid w:val="00155A98"/>
    <w:rsid w:val="001568C6"/>
    <w:rsid w:val="0016125F"/>
    <w:rsid w:val="00182021"/>
    <w:rsid w:val="00183D05"/>
    <w:rsid w:val="00183E26"/>
    <w:rsid w:val="001927D4"/>
    <w:rsid w:val="001A3608"/>
    <w:rsid w:val="001B206D"/>
    <w:rsid w:val="001B4FD6"/>
    <w:rsid w:val="001C25BD"/>
    <w:rsid w:val="001C72B2"/>
    <w:rsid w:val="001D111D"/>
    <w:rsid w:val="001D1722"/>
    <w:rsid w:val="001E0BA3"/>
    <w:rsid w:val="001E4347"/>
    <w:rsid w:val="001F297A"/>
    <w:rsid w:val="001F46F6"/>
    <w:rsid w:val="001F6D89"/>
    <w:rsid w:val="002000A8"/>
    <w:rsid w:val="002060BE"/>
    <w:rsid w:val="00206549"/>
    <w:rsid w:val="0020778F"/>
    <w:rsid w:val="00222044"/>
    <w:rsid w:val="00225971"/>
    <w:rsid w:val="00231CBF"/>
    <w:rsid w:val="00242E9C"/>
    <w:rsid w:val="00262766"/>
    <w:rsid w:val="00265408"/>
    <w:rsid w:val="002712D3"/>
    <w:rsid w:val="002C780F"/>
    <w:rsid w:val="002D17F7"/>
    <w:rsid w:val="002E0AE4"/>
    <w:rsid w:val="002F3B59"/>
    <w:rsid w:val="003253BD"/>
    <w:rsid w:val="00343502"/>
    <w:rsid w:val="00344566"/>
    <w:rsid w:val="0038011D"/>
    <w:rsid w:val="0038191F"/>
    <w:rsid w:val="00384255"/>
    <w:rsid w:val="0038520B"/>
    <w:rsid w:val="00390E7E"/>
    <w:rsid w:val="003B1BEC"/>
    <w:rsid w:val="003B65AF"/>
    <w:rsid w:val="003C0E7B"/>
    <w:rsid w:val="003C20B8"/>
    <w:rsid w:val="003C3850"/>
    <w:rsid w:val="003C61AD"/>
    <w:rsid w:val="003D7FB2"/>
    <w:rsid w:val="003E671F"/>
    <w:rsid w:val="003F4157"/>
    <w:rsid w:val="0042144E"/>
    <w:rsid w:val="00423A6B"/>
    <w:rsid w:val="00425CA6"/>
    <w:rsid w:val="00441961"/>
    <w:rsid w:val="00453E84"/>
    <w:rsid w:val="004562A5"/>
    <w:rsid w:val="0046763A"/>
    <w:rsid w:val="00467895"/>
    <w:rsid w:val="00474AA3"/>
    <w:rsid w:val="00486A15"/>
    <w:rsid w:val="004912A4"/>
    <w:rsid w:val="00494B85"/>
    <w:rsid w:val="004A2FC4"/>
    <w:rsid w:val="004B42FE"/>
    <w:rsid w:val="004B5642"/>
    <w:rsid w:val="004C02B9"/>
    <w:rsid w:val="004C1C3C"/>
    <w:rsid w:val="004C59DF"/>
    <w:rsid w:val="004E240E"/>
    <w:rsid w:val="004E77A0"/>
    <w:rsid w:val="004F14C9"/>
    <w:rsid w:val="004F449C"/>
    <w:rsid w:val="00503211"/>
    <w:rsid w:val="00506E1C"/>
    <w:rsid w:val="00553532"/>
    <w:rsid w:val="005612F0"/>
    <w:rsid w:val="005615A8"/>
    <w:rsid w:val="00563CE0"/>
    <w:rsid w:val="00565DAE"/>
    <w:rsid w:val="00571AA2"/>
    <w:rsid w:val="00571BE6"/>
    <w:rsid w:val="005833F8"/>
    <w:rsid w:val="00593280"/>
    <w:rsid w:val="00594CD6"/>
    <w:rsid w:val="00594D05"/>
    <w:rsid w:val="00595BD4"/>
    <w:rsid w:val="005A128A"/>
    <w:rsid w:val="005B5763"/>
    <w:rsid w:val="005C1F25"/>
    <w:rsid w:val="005C2EC2"/>
    <w:rsid w:val="005C51B0"/>
    <w:rsid w:val="005C5BBE"/>
    <w:rsid w:val="005D20D1"/>
    <w:rsid w:val="005D5F52"/>
    <w:rsid w:val="005E0C07"/>
    <w:rsid w:val="005E11C2"/>
    <w:rsid w:val="005E54A8"/>
    <w:rsid w:val="005F7F49"/>
    <w:rsid w:val="00607FBE"/>
    <w:rsid w:val="0062062E"/>
    <w:rsid w:val="00623587"/>
    <w:rsid w:val="00623EBC"/>
    <w:rsid w:val="006243A7"/>
    <w:rsid w:val="00630D87"/>
    <w:rsid w:val="00633755"/>
    <w:rsid w:val="0063636A"/>
    <w:rsid w:val="00636453"/>
    <w:rsid w:val="006552EC"/>
    <w:rsid w:val="006574D7"/>
    <w:rsid w:val="00673B22"/>
    <w:rsid w:val="00694CB3"/>
    <w:rsid w:val="00697F4D"/>
    <w:rsid w:val="006B7A69"/>
    <w:rsid w:val="006C18CC"/>
    <w:rsid w:val="006C297A"/>
    <w:rsid w:val="006C3C82"/>
    <w:rsid w:val="006D038E"/>
    <w:rsid w:val="006E222B"/>
    <w:rsid w:val="006F0E10"/>
    <w:rsid w:val="006F5283"/>
    <w:rsid w:val="007037BA"/>
    <w:rsid w:val="007042E7"/>
    <w:rsid w:val="007122EF"/>
    <w:rsid w:val="00732704"/>
    <w:rsid w:val="0076170E"/>
    <w:rsid w:val="007727A6"/>
    <w:rsid w:val="00774A90"/>
    <w:rsid w:val="00784C37"/>
    <w:rsid w:val="007A43A3"/>
    <w:rsid w:val="007B196D"/>
    <w:rsid w:val="007B35DA"/>
    <w:rsid w:val="007B5E25"/>
    <w:rsid w:val="007B6162"/>
    <w:rsid w:val="007B753F"/>
    <w:rsid w:val="007C106E"/>
    <w:rsid w:val="007C6B65"/>
    <w:rsid w:val="007D4D3C"/>
    <w:rsid w:val="007D4E8E"/>
    <w:rsid w:val="007E45A7"/>
    <w:rsid w:val="00832D05"/>
    <w:rsid w:val="00833C1A"/>
    <w:rsid w:val="008351A8"/>
    <w:rsid w:val="008373DD"/>
    <w:rsid w:val="00841AC2"/>
    <w:rsid w:val="00850016"/>
    <w:rsid w:val="00852458"/>
    <w:rsid w:val="00870652"/>
    <w:rsid w:val="00874E85"/>
    <w:rsid w:val="00877CE3"/>
    <w:rsid w:val="00883F82"/>
    <w:rsid w:val="0089350E"/>
    <w:rsid w:val="008D0F70"/>
    <w:rsid w:val="008D20AE"/>
    <w:rsid w:val="008D32C8"/>
    <w:rsid w:val="008D5FE8"/>
    <w:rsid w:val="008D7E04"/>
    <w:rsid w:val="008E058E"/>
    <w:rsid w:val="008E3C1C"/>
    <w:rsid w:val="008E5929"/>
    <w:rsid w:val="008E6E25"/>
    <w:rsid w:val="00905713"/>
    <w:rsid w:val="009145BE"/>
    <w:rsid w:val="00941499"/>
    <w:rsid w:val="00946D13"/>
    <w:rsid w:val="009508F1"/>
    <w:rsid w:val="00952A8C"/>
    <w:rsid w:val="00962A04"/>
    <w:rsid w:val="009863D6"/>
    <w:rsid w:val="009939B1"/>
    <w:rsid w:val="00995E04"/>
    <w:rsid w:val="009A24BA"/>
    <w:rsid w:val="009B0935"/>
    <w:rsid w:val="009B793C"/>
    <w:rsid w:val="009D0BC4"/>
    <w:rsid w:val="009E6A39"/>
    <w:rsid w:val="00A023CF"/>
    <w:rsid w:val="00A11A18"/>
    <w:rsid w:val="00A12340"/>
    <w:rsid w:val="00A17DA3"/>
    <w:rsid w:val="00A238B9"/>
    <w:rsid w:val="00A25BAC"/>
    <w:rsid w:val="00A64906"/>
    <w:rsid w:val="00A70A36"/>
    <w:rsid w:val="00A727EE"/>
    <w:rsid w:val="00AA7839"/>
    <w:rsid w:val="00AB3D6E"/>
    <w:rsid w:val="00AB46A4"/>
    <w:rsid w:val="00AC227B"/>
    <w:rsid w:val="00AE7CB3"/>
    <w:rsid w:val="00B10157"/>
    <w:rsid w:val="00B145CE"/>
    <w:rsid w:val="00B224A6"/>
    <w:rsid w:val="00B23102"/>
    <w:rsid w:val="00B25704"/>
    <w:rsid w:val="00B33465"/>
    <w:rsid w:val="00B35127"/>
    <w:rsid w:val="00B37768"/>
    <w:rsid w:val="00B453A9"/>
    <w:rsid w:val="00B47651"/>
    <w:rsid w:val="00B55D00"/>
    <w:rsid w:val="00B62B93"/>
    <w:rsid w:val="00B6433E"/>
    <w:rsid w:val="00B67C2A"/>
    <w:rsid w:val="00B83AC0"/>
    <w:rsid w:val="00B924C5"/>
    <w:rsid w:val="00BA625E"/>
    <w:rsid w:val="00BB296B"/>
    <w:rsid w:val="00BB7546"/>
    <w:rsid w:val="00BC2EC4"/>
    <w:rsid w:val="00BD551A"/>
    <w:rsid w:val="00BD66EC"/>
    <w:rsid w:val="00BE2A47"/>
    <w:rsid w:val="00BE4181"/>
    <w:rsid w:val="00BE727F"/>
    <w:rsid w:val="00BF37EF"/>
    <w:rsid w:val="00BF46EC"/>
    <w:rsid w:val="00C33FC3"/>
    <w:rsid w:val="00C40A81"/>
    <w:rsid w:val="00C42210"/>
    <w:rsid w:val="00C4614E"/>
    <w:rsid w:val="00C5577F"/>
    <w:rsid w:val="00C71A13"/>
    <w:rsid w:val="00C81B0C"/>
    <w:rsid w:val="00C83BAE"/>
    <w:rsid w:val="00CA3210"/>
    <w:rsid w:val="00CA4098"/>
    <w:rsid w:val="00CB573E"/>
    <w:rsid w:val="00CC10C9"/>
    <w:rsid w:val="00CC2581"/>
    <w:rsid w:val="00CC4229"/>
    <w:rsid w:val="00CE142B"/>
    <w:rsid w:val="00CE613F"/>
    <w:rsid w:val="00CE7F32"/>
    <w:rsid w:val="00D01A86"/>
    <w:rsid w:val="00D04EE0"/>
    <w:rsid w:val="00D06690"/>
    <w:rsid w:val="00D13F77"/>
    <w:rsid w:val="00D221E9"/>
    <w:rsid w:val="00D22750"/>
    <w:rsid w:val="00D322E3"/>
    <w:rsid w:val="00D437AC"/>
    <w:rsid w:val="00D50FE3"/>
    <w:rsid w:val="00D832E7"/>
    <w:rsid w:val="00D9586F"/>
    <w:rsid w:val="00DA2630"/>
    <w:rsid w:val="00DB443E"/>
    <w:rsid w:val="00DC00F1"/>
    <w:rsid w:val="00DC2C1D"/>
    <w:rsid w:val="00DD17A2"/>
    <w:rsid w:val="00DE121A"/>
    <w:rsid w:val="00DF0833"/>
    <w:rsid w:val="00E27F54"/>
    <w:rsid w:val="00E33BC1"/>
    <w:rsid w:val="00E357D5"/>
    <w:rsid w:val="00E4679B"/>
    <w:rsid w:val="00E60E5E"/>
    <w:rsid w:val="00E80E54"/>
    <w:rsid w:val="00E909CD"/>
    <w:rsid w:val="00E97215"/>
    <w:rsid w:val="00EA053D"/>
    <w:rsid w:val="00EA7FAE"/>
    <w:rsid w:val="00EB3800"/>
    <w:rsid w:val="00EC1F80"/>
    <w:rsid w:val="00EC4870"/>
    <w:rsid w:val="00ED166A"/>
    <w:rsid w:val="00EF0907"/>
    <w:rsid w:val="00F0214D"/>
    <w:rsid w:val="00F04CEF"/>
    <w:rsid w:val="00F055E3"/>
    <w:rsid w:val="00F16843"/>
    <w:rsid w:val="00F25EC0"/>
    <w:rsid w:val="00F260AB"/>
    <w:rsid w:val="00F32469"/>
    <w:rsid w:val="00F32A53"/>
    <w:rsid w:val="00F33DDE"/>
    <w:rsid w:val="00F347FD"/>
    <w:rsid w:val="00F55A63"/>
    <w:rsid w:val="00F5728F"/>
    <w:rsid w:val="00F63F23"/>
    <w:rsid w:val="00F85A2D"/>
    <w:rsid w:val="00F95374"/>
    <w:rsid w:val="00FA19C2"/>
    <w:rsid w:val="00FA2809"/>
    <w:rsid w:val="00FB6146"/>
    <w:rsid w:val="00FC784F"/>
    <w:rsid w:val="00FD3377"/>
    <w:rsid w:val="00FD7E68"/>
    <w:rsid w:val="00FE000A"/>
    <w:rsid w:val="00FE28F3"/>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258"/>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961">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65167601">
      <w:bodyDiv w:val="1"/>
      <w:marLeft w:val="0"/>
      <w:marRight w:val="0"/>
      <w:marTop w:val="0"/>
      <w:marBottom w:val="0"/>
      <w:divBdr>
        <w:top w:val="none" w:sz="0" w:space="0" w:color="auto"/>
        <w:left w:val="none" w:sz="0" w:space="0" w:color="auto"/>
        <w:bottom w:val="none" w:sz="0" w:space="0" w:color="auto"/>
        <w:right w:val="none" w:sz="0" w:space="0" w:color="auto"/>
      </w:divBdr>
    </w:div>
    <w:div w:id="27086731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45469398">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11294014">
      <w:bodyDiv w:val="1"/>
      <w:marLeft w:val="0"/>
      <w:marRight w:val="0"/>
      <w:marTop w:val="0"/>
      <w:marBottom w:val="0"/>
      <w:divBdr>
        <w:top w:val="none" w:sz="0" w:space="0" w:color="auto"/>
        <w:left w:val="none" w:sz="0" w:space="0" w:color="auto"/>
        <w:bottom w:val="none" w:sz="0" w:space="0" w:color="auto"/>
        <w:right w:val="none" w:sz="0" w:space="0" w:color="auto"/>
      </w:divBdr>
    </w:div>
    <w:div w:id="838158484">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040179">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026061294">
      <w:bodyDiv w:val="1"/>
      <w:marLeft w:val="0"/>
      <w:marRight w:val="0"/>
      <w:marTop w:val="0"/>
      <w:marBottom w:val="0"/>
      <w:divBdr>
        <w:top w:val="none" w:sz="0" w:space="0" w:color="auto"/>
        <w:left w:val="none" w:sz="0" w:space="0" w:color="auto"/>
        <w:bottom w:val="none" w:sz="0" w:space="0" w:color="auto"/>
        <w:right w:val="none" w:sz="0" w:space="0" w:color="auto"/>
      </w:divBdr>
    </w:div>
    <w:div w:id="122487096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3860271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4126055">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1994023728">
      <w:bodyDiv w:val="1"/>
      <w:marLeft w:val="0"/>
      <w:marRight w:val="0"/>
      <w:marTop w:val="0"/>
      <w:marBottom w:val="0"/>
      <w:divBdr>
        <w:top w:val="none" w:sz="0" w:space="0" w:color="auto"/>
        <w:left w:val="none" w:sz="0" w:space="0" w:color="auto"/>
        <w:bottom w:val="none" w:sz="0" w:space="0" w:color="auto"/>
        <w:right w:val="none" w:sz="0" w:space="0" w:color="auto"/>
      </w:divBdr>
    </w:div>
    <w:div w:id="2076318613">
      <w:bodyDiv w:val="1"/>
      <w:marLeft w:val="0"/>
      <w:marRight w:val="0"/>
      <w:marTop w:val="0"/>
      <w:marBottom w:val="0"/>
      <w:divBdr>
        <w:top w:val="none" w:sz="0" w:space="0" w:color="auto"/>
        <w:left w:val="none" w:sz="0" w:space="0" w:color="auto"/>
        <w:bottom w:val="none" w:sz="0" w:space="0" w:color="auto"/>
        <w:right w:val="none" w:sz="0" w:space="0" w:color="auto"/>
      </w:divBdr>
    </w:div>
    <w:div w:id="21313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14619E"/>
    <w:rsid w:val="001C64F6"/>
    <w:rsid w:val="001F6D2D"/>
    <w:rsid w:val="00202B81"/>
    <w:rsid w:val="00230580"/>
    <w:rsid w:val="0025135B"/>
    <w:rsid w:val="002743B0"/>
    <w:rsid w:val="00284660"/>
    <w:rsid w:val="002B4C9E"/>
    <w:rsid w:val="002C794F"/>
    <w:rsid w:val="00325109"/>
    <w:rsid w:val="003315D0"/>
    <w:rsid w:val="003510A5"/>
    <w:rsid w:val="003D1490"/>
    <w:rsid w:val="004B55D5"/>
    <w:rsid w:val="00512423"/>
    <w:rsid w:val="00523669"/>
    <w:rsid w:val="005A54E9"/>
    <w:rsid w:val="005B41C3"/>
    <w:rsid w:val="00616FC6"/>
    <w:rsid w:val="00642354"/>
    <w:rsid w:val="006634FD"/>
    <w:rsid w:val="007014AE"/>
    <w:rsid w:val="00731D3D"/>
    <w:rsid w:val="00777D32"/>
    <w:rsid w:val="007B410D"/>
    <w:rsid w:val="008454BA"/>
    <w:rsid w:val="008471DF"/>
    <w:rsid w:val="00874645"/>
    <w:rsid w:val="0089005E"/>
    <w:rsid w:val="008D39D7"/>
    <w:rsid w:val="009C33CD"/>
    <w:rsid w:val="00A024DA"/>
    <w:rsid w:val="00A44583"/>
    <w:rsid w:val="00A47196"/>
    <w:rsid w:val="00A677DB"/>
    <w:rsid w:val="00AB3C94"/>
    <w:rsid w:val="00AD6A58"/>
    <w:rsid w:val="00AE43A2"/>
    <w:rsid w:val="00B462DF"/>
    <w:rsid w:val="00BA51AA"/>
    <w:rsid w:val="00BB1DFE"/>
    <w:rsid w:val="00BE5BF0"/>
    <w:rsid w:val="00CB6CCA"/>
    <w:rsid w:val="00CF38FC"/>
    <w:rsid w:val="00D24CE7"/>
    <w:rsid w:val="00DC1B0E"/>
    <w:rsid w:val="00DD06A6"/>
    <w:rsid w:val="00E24378"/>
    <w:rsid w:val="00E26E07"/>
    <w:rsid w:val="00E407E3"/>
    <w:rsid w:val="00EF2899"/>
    <w:rsid w:val="00F4245C"/>
    <w:rsid w:val="00F639C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1439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000CDB-9594-482B-8CA2-C8F60D22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8189</Words>
  <Characters>46679</Characters>
  <Application>Microsoft Office Word</Application>
  <DocSecurity>0</DocSecurity>
  <Lines>388</Lines>
  <Paragraphs>109</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54759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وقف البراك</cp:lastModifiedBy>
  <cp:revision>86</cp:revision>
  <cp:lastPrinted>2019-03-26T11:38:00Z</cp:lastPrinted>
  <dcterms:created xsi:type="dcterms:W3CDTF">2016-04-07T19:46:00Z</dcterms:created>
  <dcterms:modified xsi:type="dcterms:W3CDTF">2019-03-26T11:38:00Z</dcterms:modified>
</cp:coreProperties>
</file>